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jc w:val="center"/>
        <w:rPr>
          <w:rFonts w:ascii="Liberation Serif" w:hAnsi="Liberation Serif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</w:rPr>
        <w:t xml:space="preserve">REQUERIMENTO </w:t>
      </w:r>
    </w:p>
    <w:p>
      <w:pPr>
        <w:pStyle w:val="Normal"/>
        <w:spacing w:lineRule="auto" w:line="360"/>
        <w:jc w:val="right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4252" w:right="0" w:hanging="0"/>
        <w:jc w:val="both"/>
        <w:rPr/>
      </w:pPr>
      <w:r>
        <w:rPr>
          <w:b w:val="false"/>
          <w:bCs w:val="false"/>
          <w:sz w:val="24"/>
          <w:szCs w:val="24"/>
        </w:rPr>
        <w:t xml:space="preserve">Requeiro à mesa, na forma regimental vigente, ouvido o plenário, a realização de </w:t>
      </w:r>
      <w:r>
        <w:rPr>
          <w:b w:val="false"/>
          <w:bCs w:val="false"/>
          <w:sz w:val="24"/>
          <w:szCs w:val="24"/>
        </w:rPr>
        <w:t>Audiência Pública</w:t>
      </w:r>
      <w:r>
        <w:rPr>
          <w:b w:val="false"/>
          <w:bCs w:val="false"/>
          <w:sz w:val="24"/>
          <w:szCs w:val="24"/>
        </w:rPr>
        <w:t xml:space="preserve"> para o dia 03 de setembro </w:t>
      </w:r>
      <w:r>
        <w:rPr>
          <w:b w:val="false"/>
          <w:bCs w:val="false"/>
          <w:sz w:val="24"/>
          <w:szCs w:val="24"/>
        </w:rPr>
        <w:t>deste ano</w:t>
      </w:r>
      <w:r>
        <w:rPr>
          <w:b w:val="false"/>
          <w:bCs w:val="false"/>
          <w:sz w:val="24"/>
          <w:szCs w:val="24"/>
        </w:rPr>
        <w:t>, onde comemoraremos o Dia Nacional de Luta da Pessoa com Deficiência.</w:t>
      </w:r>
    </w:p>
    <w:p>
      <w:pPr>
        <w:pStyle w:val="Normal"/>
        <w:spacing w:lineRule="auto" w:line="240" w:before="0" w:after="0"/>
        <w:ind w:left="4592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Liberation Serif" w:hAnsi="Liberation Serif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4252" w:right="0" w:hanging="0"/>
        <w:jc w:val="both"/>
        <w:rPr>
          <w:sz w:val="23"/>
          <w:szCs w:val="23"/>
        </w:rPr>
      </w:pPr>
      <w:r>
        <w:rPr>
          <w:rFonts w:cs="Times New Roman"/>
          <w:b w:val="false"/>
          <w:bCs w:val="false"/>
          <w:color w:val="000000"/>
          <w:sz w:val="23"/>
          <w:szCs w:val="23"/>
        </w:rPr>
        <w:t xml:space="preserve">Plenário Vereadora Carmem Lúcia, </w:t>
      </w:r>
      <w:r>
        <w:rPr>
          <w:rFonts w:cs="Times New Roman"/>
          <w:b w:val="false"/>
          <w:bCs w:val="false"/>
          <w:color w:val="000000"/>
          <w:sz w:val="23"/>
          <w:szCs w:val="23"/>
        </w:rPr>
        <w:t>02 de janeiro de</w:t>
      </w:r>
      <w:r>
        <w:rPr>
          <w:rFonts w:cs="Times New Roman"/>
          <w:b w:val="false"/>
          <w:bCs w:val="false"/>
          <w:color w:val="000000"/>
          <w:sz w:val="23"/>
          <w:szCs w:val="23"/>
        </w:rPr>
        <w:t xml:space="preserve"> 202</w:t>
      </w:r>
      <w:r>
        <w:rPr>
          <w:rFonts w:cs="Times New Roman"/>
          <w:b w:val="false"/>
          <w:bCs w:val="false"/>
          <w:color w:val="000000"/>
          <w:sz w:val="23"/>
          <w:szCs w:val="23"/>
        </w:rPr>
        <w:t>6</w:t>
      </w:r>
      <w:r>
        <w:rPr>
          <w:rFonts w:cs="Times New Roman"/>
          <w:b w:val="false"/>
          <w:bCs w:val="false"/>
          <w:color w:val="000000"/>
          <w:sz w:val="23"/>
          <w:szCs w:val="23"/>
        </w:rPr>
        <w:t>.</w:t>
      </w:r>
    </w:p>
    <w:p>
      <w:pPr>
        <w:pStyle w:val="Normal"/>
        <w:spacing w:lineRule="auto" w:line="24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1395095</wp:posOffset>
            </wp:positionH>
            <wp:positionV relativeFrom="paragraph">
              <wp:posOffset>2540</wp:posOffset>
            </wp:positionV>
            <wp:extent cx="3242945" cy="761365"/>
            <wp:effectExtent l="0" t="0" r="0" b="0"/>
            <wp:wrapTopAndBottom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4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4"/>
          <w:szCs w:val="24"/>
        </w:rPr>
        <w:t>Márcia Viviane – Vereadora (PT)</w:t>
        <w:br/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3109" w:footer="1134" w:bottom="1969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16"/>
        <w:szCs w:val="16"/>
      </w:rPr>
    </w:pPr>
    <w:r>
      <w:rPr>
        <w:rFonts w:ascii="Arial" w:hAnsi="Arial"/>
        <w:sz w:val="16"/>
        <w:szCs w:val="16"/>
      </w:rPr>
      <w:t>Gabinete Parlamentar da Vereadora Viviane Sampaio - Câmara Municipal de Vitoria da Conquista – Ba</w:t>
    </w:r>
  </w:p>
  <w:p>
    <w:pPr>
      <w:pStyle w:val="Normal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Sala 207 - 2º Andar – Fone 77-3086-9604</w:t>
    </w:r>
  </w:p>
  <w:p>
    <w:pPr>
      <w:pStyle w:val="Normal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www.camaravc.com.br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120130" cy="142049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</TotalTime>
  <Application>LibreOffice/7.1.3.2$Windows_X86_64 LibreOffice_project/47f78053abe362b9384784d31a6e56f8511eb1c1</Application>
  <AppVersion>15.0000</AppVersion>
  <Pages>1</Pages>
  <Words>70</Words>
  <Characters>391</Characters>
  <CharactersWithSpaces>459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2025-09-24T19:44:28Z</dcterms:created>
  <dc:creator/>
  <dc:description/>
  <dc:language>pt-BR</dc:language>
  <cp:lastModifiedBy/>
  <cp:lastPrinted>2023-03-09T09:42:21Z</cp:lastPrinted>
  <dcterms:modified xsi:type="dcterms:W3CDTF">2026-01-13T10:42:04Z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