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>
          <w:rFonts w:eastAsia="NSimSun" w:cs="Times New Roman"/>
          <w:i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</w:pPr>
      <w:bookmarkStart w:id="1" w:name="__DdeLink__47_1602618447"/>
      <w:bookmarkStart w:id="2" w:name="__DdeLink__41_2677074170"/>
      <w:bookmarkStart w:id="3" w:name="__DdeLink__47_2755522134"/>
      <w:bookmarkStart w:id="4" w:name="__DdeLink__52_3974661061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1"/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 Recapeamento Asfáltico na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Avenida Serrinha com a Avenida Amazonas, bairro Brasil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.</w:t>
      </w:r>
    </w:p>
    <w:p>
      <w:pPr>
        <w:pStyle w:val="Textoprformatado"/>
        <w:suppressAutoHyphens w:val="true"/>
        <w:spacing w:before="0" w:after="283"/>
        <w:ind w:hanging="0" w:left="3969"/>
        <w:jc w:val="both"/>
        <w:rPr>
          <w:rFonts w:eastAsia="NSimSun" w:cs="Times New Roman"/>
          <w:i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</w:pP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LO-Normal"/>
        <w:jc w:val="both"/>
        <w:rPr/>
      </w:pPr>
      <w:r>
        <w:rPr/>
      </w:r>
    </w:p>
    <w:p>
      <w:pPr>
        <w:pStyle w:val="LO-Normal"/>
        <w:jc w:val="both"/>
        <w:rPr/>
      </w:pPr>
      <w:r>
        <w:rPr/>
        <w:tab/>
      </w:r>
      <w:r>
        <w:rPr>
          <w:color w:val="000000"/>
        </w:rPr>
        <w:t xml:space="preserve">A presente indicação visa atender as reivindicações dos transeuntes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Avenida Serrinha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, </w:t>
      </w:r>
      <w:r>
        <w:rPr>
          <w:color w:val="000000"/>
        </w:rPr>
        <w:t>referente à precariedade da via. Este é um trecho de fluxo de veículos, sendo um ponto estratégico de circulação na região. A deterioração do pavimento tem comprometido a fluidez do tráfego e, sobretudo, a segurança viária, forçando condutores a desviarem para a contramão da pista, aumentando significativamente o risco de acidentes.</w:t>
      </w:r>
    </w:p>
    <w:p>
      <w:pPr>
        <w:pStyle w:val="LO-Normal"/>
        <w:jc w:val="both"/>
        <w:rPr/>
      </w:pPr>
      <w:r>
        <w:rPr>
          <w:color w:val="000000"/>
        </w:rPr>
        <w:br/>
        <w:tab/>
        <w:t>Diante do exposto, a intervenção se faz necessária para garantir a segurança dos motoristas e pedestres, além de evitar maiores danos à infraestrutura viária e aos veículos que transitam pelo local.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10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2025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LibreOffice/24.2.5.2$Windows_X86_64 LibreOffice_project/bffef4ea93e59bebbeaf7f431bb02b1a39ee8a59</Application>
  <AppVersion>15.0000</AppVersion>
  <Pages>1</Pages>
  <Words>170</Words>
  <Characters>1047</Characters>
  <CharactersWithSpaces>1243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2025-09-10T16:46:17Z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