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Farias, Secretário de Desenvolvimento Rural 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construção de um campo de futebol no Povoado da Limeira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Breno Farias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Solicito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a construção de um campo de futebol no povoado da Limeira, para que a comunidade daquele local possa ter atividades esportivas e lazer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6 </w:t>
      </w:r>
      <w:r>
        <w:rPr>
          <w:rFonts w:cs="Times New Roman"/>
          <w:i w:val="false"/>
          <w:iCs w:val="false"/>
          <w:sz w:val="24"/>
          <w:szCs w:val="24"/>
        </w:rPr>
        <w:t xml:space="preserve"> de  dezembro 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LibreOffice/7.1.5.2$Linux_X86_64 LibreOffice_project/85f04e9f809797b8199d13c421bd8a2b025d52b5</Application>
  <AppVersion>15.0000</AppVersion>
  <Pages>1</Pages>
  <Words>92</Words>
  <Characters>472</Characters>
  <CharactersWithSpaces>587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2024-12-11T09:58:55Z</cp:lastPrinted>
  <dcterms:modified xsi:type="dcterms:W3CDTF">2024-12-16T10:11:11Z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