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DA" w:rsidRDefault="008F406E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A527DA" w:rsidRDefault="00A527DA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527DA" w:rsidRDefault="008F40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A527DA" w:rsidRDefault="00A527DA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A527DA" w:rsidRDefault="00A527DA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7DA" w:rsidRDefault="008F406E">
      <w:pPr>
        <w:pStyle w:val="Textoprformatado"/>
        <w:spacing w:after="283"/>
        <w:ind w:left="3969"/>
        <w:jc w:val="both"/>
        <w:rPr>
          <w:rFonts w:cs="Times New Roman"/>
          <w:i/>
          <w:iCs/>
          <w:color w:val="000000"/>
          <w:sz w:val="24"/>
          <w:szCs w:val="24"/>
          <w:highlight w:val="white"/>
        </w:rPr>
      </w:pPr>
      <w:bookmarkStart w:id="1" w:name="line1"/>
      <w:bookmarkStart w:id="2" w:name="__DdeLink__41_2677074170"/>
      <w:bookmarkStart w:id="3" w:name="__DdeLink__47_2755522134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Vilma Dias de Souza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Bairro </w:t>
      </w:r>
      <w:bookmarkEnd w:id="2"/>
      <w:bookmarkEnd w:id="3"/>
      <w:proofErr w:type="spellStart"/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Inocoop</w:t>
      </w:r>
      <w:proofErr w:type="spellEnd"/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 xml:space="preserve"> I</w:t>
      </w:r>
      <w:r>
        <w:rPr>
          <w:rFonts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A527DA" w:rsidRDefault="00A527DA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A527DA" w:rsidRDefault="008F406E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7DA" w:rsidRDefault="008F406E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Jackson Apolinário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Yoshiura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Secretário Municipal de Infraestrutura </w:t>
      </w:r>
      <w:proofErr w:type="gramStart"/>
      <w:r>
        <w:rPr>
          <w:rFonts w:ascii="Times New Roman" w:hAnsi="Times New Roman" w:cs="Times New Roman"/>
          <w:sz w:val="24"/>
          <w:szCs w:val="24"/>
        </w:rPr>
        <w:t>Urbana</w:t>
      </w:r>
      <w:proofErr w:type="gramEnd"/>
    </w:p>
    <w:p w:rsidR="00A527DA" w:rsidRDefault="00A527DA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527DA" w:rsidRDefault="008F40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527DA" w:rsidRDefault="00A527DA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27DA" w:rsidRDefault="008F406E">
      <w:pPr>
        <w:pStyle w:val="LO-Normal"/>
        <w:jc w:val="both"/>
      </w:pPr>
      <w:r>
        <w:tab/>
      </w:r>
      <w:r>
        <w:rPr>
          <w:color w:val="000000"/>
        </w:rPr>
        <w:t xml:space="preserve">A presente indicação visa atender as reivindicações dos moradores e </w:t>
      </w:r>
      <w:r>
        <w:rPr>
          <w:color w:val="000000"/>
        </w:rPr>
        <w:t>transeuntes</w:t>
      </w:r>
    </w:p>
    <w:p w:rsidR="00A527DA" w:rsidRDefault="008F406E">
      <w:pPr>
        <w:pStyle w:val="LO-Normal"/>
        <w:jc w:val="both"/>
      </w:pPr>
      <w:proofErr w:type="gramStart"/>
      <w:r>
        <w:rPr>
          <w:color w:val="000000"/>
        </w:rPr>
        <w:t>da</w:t>
      </w:r>
      <w:proofErr w:type="gramEnd"/>
      <w:r>
        <w:rPr>
          <w:color w:val="000000"/>
        </w:rPr>
        <w:t xml:space="preserve"> rua </w:t>
      </w:r>
      <w:r>
        <w:rPr>
          <w:color w:val="000000"/>
          <w:highlight w:val="white"/>
        </w:rPr>
        <w:t>Vilma Dias de Souza</w:t>
      </w:r>
      <w:r>
        <w:rPr>
          <w:color w:val="000000"/>
        </w:rPr>
        <w:t xml:space="preserve">, bairro </w:t>
      </w:r>
      <w:proofErr w:type="spellStart"/>
      <w:r>
        <w:rPr>
          <w:color w:val="000000"/>
          <w:highlight w:val="white"/>
        </w:rPr>
        <w:t>Inocoop</w:t>
      </w:r>
      <w:proofErr w:type="spellEnd"/>
      <w:r>
        <w:rPr>
          <w:color w:val="000000"/>
          <w:highlight w:val="white"/>
        </w:rPr>
        <w:t xml:space="preserve"> I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 w:rsidR="00A527DA" w:rsidRDefault="008F406E">
      <w:pPr>
        <w:pStyle w:val="LO-Normal"/>
        <w:jc w:val="both"/>
      </w:pPr>
      <w:r>
        <w:rPr>
          <w:color w:val="000000"/>
        </w:rPr>
        <w:tab/>
        <w:t>Diante da situaç</w:t>
      </w:r>
      <w:r>
        <w:rPr>
          <w:color w:val="000000"/>
        </w:rPr>
        <w:t xml:space="preserve">ão exposta acima, é prudente que o Poder Público </w:t>
      </w:r>
      <w:proofErr w:type="gramStart"/>
      <w:r>
        <w:rPr>
          <w:color w:val="000000"/>
        </w:rPr>
        <w:t>Municipal</w:t>
      </w:r>
      <w:proofErr w:type="gramEnd"/>
    </w:p>
    <w:p w:rsidR="00A527DA" w:rsidRDefault="008F406E">
      <w:pPr>
        <w:pStyle w:val="LO-Normal"/>
        <w:jc w:val="both"/>
      </w:pPr>
      <w:proofErr w:type="gramStart"/>
      <w:r>
        <w:rPr>
          <w:color w:val="000000"/>
        </w:rPr>
        <w:t>tome</w:t>
      </w:r>
      <w:proofErr w:type="gramEnd"/>
      <w:r>
        <w:rPr>
          <w:color w:val="000000"/>
        </w:rPr>
        <w:t xml:space="preserve"> as medidas necessárias visando à melhoria e a qualidade de vida dos</w:t>
      </w:r>
    </w:p>
    <w:p w:rsidR="00A527DA" w:rsidRDefault="008F406E">
      <w:pPr>
        <w:pStyle w:val="LO-Normal"/>
        <w:jc w:val="both"/>
      </w:pPr>
      <w:proofErr w:type="gramStart"/>
      <w:r>
        <w:rPr>
          <w:color w:val="000000"/>
        </w:rPr>
        <w:t>conquistenses</w:t>
      </w:r>
      <w:proofErr w:type="gramEnd"/>
      <w:r>
        <w:rPr>
          <w:color w:val="000000"/>
        </w:rPr>
        <w:t>.</w:t>
      </w:r>
    </w:p>
    <w:p w:rsidR="00A527DA" w:rsidRDefault="00A527DA">
      <w:pPr>
        <w:pStyle w:val="LO-Normal"/>
        <w:jc w:val="both"/>
        <w:rPr>
          <w:rFonts w:eastAsia="Arial"/>
        </w:rPr>
      </w:pPr>
    </w:p>
    <w:p w:rsidR="00A527DA" w:rsidRDefault="008F406E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A527DA" w:rsidRDefault="00A527D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527DA" w:rsidRDefault="008F406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27DA" w:rsidRDefault="00A527D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527DA" w:rsidRDefault="008F406E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670416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670416">
        <w:rPr>
          <w:rFonts w:ascii="Times New Roman" w:hAnsi="Times New Roman" w:cs="Times New Roman"/>
          <w:sz w:val="24"/>
          <w:szCs w:val="24"/>
        </w:rPr>
        <w:t xml:space="preserve"> Carmem Lúcia, 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70416">
        <w:rPr>
          <w:rFonts w:ascii="Times New Roman" w:hAnsi="Times New Roman" w:cs="Times New Roman"/>
          <w:sz w:val="24"/>
          <w:szCs w:val="24"/>
        </w:rPr>
        <w:t xml:space="preserve">Maio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670416">
        <w:rPr>
          <w:rFonts w:ascii="Times New Roman" w:hAnsi="Times New Roman"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 w:rsidR="00A527DA" w:rsidRDefault="00A527DA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A527DA" w:rsidRDefault="00A527DA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527DA" w:rsidRDefault="008F406E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527DA" w:rsidRDefault="008F406E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A527DA" w:rsidRDefault="008F406E">
      <w:pPr>
        <w:tabs>
          <w:tab w:val="center" w:pos="4252"/>
          <w:tab w:val="right" w:pos="8504"/>
        </w:tabs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</w:t>
      </w:r>
      <w:r w:rsidR="00670416">
        <w:rPr>
          <w:rFonts w:ascii="Times New Roman" w:hAnsi="Times New Roman" w:cs="Times New Roman"/>
          <w:sz w:val="24"/>
          <w:szCs w:val="24"/>
        </w:rPr>
        <w:t>União Brasil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)</w:t>
      </w:r>
    </w:p>
    <w:sectPr w:rsidR="00A527DA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6E" w:rsidRDefault="008F406E">
      <w:pPr>
        <w:spacing w:after="0" w:line="240" w:lineRule="auto"/>
      </w:pPr>
      <w:r>
        <w:separator/>
      </w:r>
    </w:p>
  </w:endnote>
  <w:endnote w:type="continuationSeparator" w:id="0">
    <w:p w:rsidR="008F406E" w:rsidRDefault="008F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6E" w:rsidRDefault="008F406E">
      <w:pPr>
        <w:spacing w:after="0" w:line="240" w:lineRule="auto"/>
      </w:pPr>
      <w:r>
        <w:separator/>
      </w:r>
    </w:p>
  </w:footnote>
  <w:footnote w:type="continuationSeparator" w:id="0">
    <w:p w:rsidR="008F406E" w:rsidRDefault="008F4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DA" w:rsidRDefault="008F406E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DA"/>
    <w:rsid w:val="00670416"/>
    <w:rsid w:val="008F406E"/>
    <w:rsid w:val="00A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Windows</cp:lastModifiedBy>
  <cp:revision>19</cp:revision>
  <dcterms:created xsi:type="dcterms:W3CDTF">2021-09-13T14:56:00Z</dcterms:created>
  <dcterms:modified xsi:type="dcterms:W3CDTF">2024-05-09T11:52:00Z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