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/>
      </w:pPr>
      <w:bookmarkStart w:id="1" w:name="__DdeLink__54_203495012"/>
      <w:bookmarkStart w:id="2" w:name="__DdeLink__41_2518210602"/>
      <w:bookmarkStart w:id="3" w:name="__DdeLink__91_611801967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a e roçagem </w:t>
      </w:r>
      <w:bookmarkEnd w:id="1"/>
      <w:r>
        <w:rPr>
          <w:rFonts w:cs="Times New Roman"/>
          <w:i/>
          <w:iCs/>
          <w:sz w:val="24"/>
          <w:szCs w:val="24"/>
        </w:rPr>
        <w:t>da Praça do Conjunto Inocoop 1, localizada entre a Avenida Olivia Flores e Rua Vima Dias de Souza (ao lado do Colégio Estadual Professora Heleusa Figueira Câmara), bairro Candeias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moradores e transeuntes d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o Conjunto Inocoop 1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entulhos, podendo se tornar criadouro de insetos e animais peçonhentos.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17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LibreOffice/7.6.4.1$Windows_X86_64 LibreOffice_project/e19e193f88cd6c0525a17fb7a176ed8e6a3e2aa1</Application>
  <AppVersion>15.0000</AppVersion>
  <Pages>1</Pages>
  <Words>160</Words>
  <Characters>927</Characters>
  <CharactersWithSpaces>1113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2024-04-17T16:01:25Z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