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D08E310" w14:textId="5DFB6737" w:rsidR="00211045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</w:t>
      </w:r>
      <w:bookmarkEnd w:id="0"/>
      <w:bookmarkEnd w:id="1"/>
      <w:r w:rsidR="00B3582E">
        <w:rPr>
          <w:rFonts w:cs="Times New Roman"/>
          <w:i/>
          <w:iCs/>
          <w:color w:val="000000"/>
          <w:kern w:val="0"/>
        </w:rPr>
        <w:t>a Sua Senhoria o Senhor</w:t>
      </w:r>
      <w:r w:rsidR="00B3582E">
        <w:rPr>
          <w:rFonts w:cs="Times New Roman"/>
          <w:b/>
          <w:bCs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Luís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Paulo Sousa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,</w:t>
      </w:r>
      <w:r w:rsidR="00B3582E">
        <w:rPr>
          <w:rFonts w:cs="Times New Roman"/>
          <w:i/>
          <w:iCs/>
          <w:color w:val="000000"/>
          <w:kern w:val="0"/>
        </w:rPr>
        <w:t xml:space="preserve"> Secretário de 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Serviços Públic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os</w:t>
      </w:r>
      <w:r w:rsidR="009C0FEE">
        <w:t xml:space="preserve">, </w:t>
      </w:r>
      <w:r w:rsidR="005F27CA">
        <w:t xml:space="preserve">a </w:t>
      </w:r>
      <w:r w:rsidR="00B3582E">
        <w:t xml:space="preserve">criação de um canil Municipal </w:t>
      </w:r>
    </w:p>
    <w:p w14:paraId="18FBB05C" w14:textId="77777777" w:rsidR="0012335F" w:rsidRDefault="0012335F">
      <w:pPr>
        <w:spacing w:line="360" w:lineRule="auto"/>
        <w:ind w:left="4479"/>
        <w:jc w:val="both"/>
      </w:pPr>
    </w:p>
    <w:p w14:paraId="0AA98135" w14:textId="77777777"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7309DA16"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proofErr w:type="spellStart"/>
      <w:r w:rsidR="00B3582E">
        <w:rPr>
          <w:rFonts w:cs="Times New Roman"/>
          <w:i/>
          <w:iCs/>
          <w:color w:val="000000"/>
          <w:kern w:val="0"/>
        </w:rPr>
        <w:t>a</w:t>
      </w:r>
      <w:proofErr w:type="spellEnd"/>
      <w:r w:rsidR="00B3582E">
        <w:rPr>
          <w:rFonts w:cs="Times New Roman"/>
          <w:i/>
          <w:iCs/>
          <w:color w:val="000000"/>
          <w:kern w:val="0"/>
        </w:rPr>
        <w:t xml:space="preserve"> Sua Senhoria o Senhor</w:t>
      </w:r>
      <w:r w:rsidR="00B3582E">
        <w:rPr>
          <w:rFonts w:cs="Times New Roman"/>
          <w:b/>
          <w:bCs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Luís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Paulo Sousa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,</w:t>
      </w:r>
      <w:r w:rsidR="00B3582E">
        <w:rPr>
          <w:rFonts w:cs="Times New Roman"/>
          <w:i/>
          <w:iCs/>
          <w:color w:val="000000"/>
          <w:kern w:val="0"/>
        </w:rPr>
        <w:t xml:space="preserve"> Secretário de 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Serviços </w:t>
      </w:r>
      <w:proofErr w:type="gramStart"/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Públicos</w:t>
      </w:r>
      <w:r w:rsidR="00B3582E">
        <w:t>,</w:t>
      </w:r>
      <w:r>
        <w:rPr>
          <w:rFonts w:ascii="Times New Roman" w:hAnsi="Times New Roman"/>
        </w:rPr>
        <w:t>,</w:t>
      </w:r>
      <w:proofErr w:type="gramEnd"/>
    </w:p>
    <w:p w14:paraId="4464F3D4" w14:textId="77777777"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D35DD46" w14:textId="77777777" w:rsidR="00B3582E" w:rsidRDefault="00B3582E" w:rsidP="00B3582E">
      <w:pPr>
        <w:pStyle w:val="Rodap"/>
        <w:tabs>
          <w:tab w:val="center" w:pos="4419"/>
          <w:tab w:val="right" w:pos="8838"/>
        </w:tabs>
        <w:jc w:val="both"/>
      </w:pPr>
      <w:r>
        <w:t xml:space="preserve">problema de cães abandonados pelas ruas tem se agravado a cada dia. Cachorros podem transmitir doenças aos seres humanos quando não são devidamente tratados. As principais doenças transmitidas pelos bichos incluem micose, leptospirose, doença de </w:t>
      </w:r>
      <w:proofErr w:type="spellStart"/>
      <w:r>
        <w:t>Lyme</w:t>
      </w:r>
      <w:proofErr w:type="spellEnd"/>
      <w:r>
        <w:t xml:space="preserve">, ancilostomose ou raiva. Outro problema causado pelo abandono dos animais é a reprodução, pois as cadelas de rua acabam se reproduzindo inúmeras vezes, aumentando a espécie. A ideia é acolher os animais no canil para que recebam os cuidados necessários, sejam adestrados e encaminhados para adoção. Desta forma, resolveremos um problema de saúde pública e daremos um novo lar para os animais. </w:t>
      </w:r>
    </w:p>
    <w:p w14:paraId="21033C53" w14:textId="77777777" w:rsidR="00B3582E" w:rsidRDefault="00B3582E">
      <w:pPr>
        <w:pStyle w:val="Rodap"/>
        <w:tabs>
          <w:tab w:val="center" w:pos="4419"/>
          <w:tab w:val="right" w:pos="8838"/>
        </w:tabs>
        <w:jc w:val="right"/>
      </w:pPr>
    </w:p>
    <w:p w14:paraId="237ABD79" w14:textId="4E775E8F"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B3582E">
        <w:rPr>
          <w:rFonts w:ascii="Times New Roman" w:hAnsi="Times New Roman" w:cs="Times New Roman"/>
        </w:rPr>
        <w:t>18</w:t>
      </w:r>
      <w:r w:rsidR="005F27CA">
        <w:rPr>
          <w:rFonts w:ascii="Times New Roman" w:hAnsi="Times New Roman" w:cs="Times New Roman"/>
        </w:rPr>
        <w:t xml:space="preserve"> de </w:t>
      </w:r>
      <w:r w:rsidR="00B3582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2023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2F862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1711DCC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047D" w14:textId="77777777" w:rsidR="005E7B52" w:rsidRDefault="005E7B52">
      <w:r>
        <w:separator/>
      </w:r>
    </w:p>
  </w:endnote>
  <w:endnote w:type="continuationSeparator" w:id="0">
    <w:p w14:paraId="2A00E7F9" w14:textId="77777777" w:rsidR="005E7B52" w:rsidRDefault="005E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B4CB" w14:textId="77777777" w:rsidR="005E7B52" w:rsidRDefault="005E7B52">
      <w:r>
        <w:separator/>
      </w:r>
    </w:p>
  </w:footnote>
  <w:footnote w:type="continuationSeparator" w:id="0">
    <w:p w14:paraId="1D44570B" w14:textId="77777777" w:rsidR="005E7B52" w:rsidRDefault="005E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211045"/>
    <w:rsid w:val="00280193"/>
    <w:rsid w:val="00584E04"/>
    <w:rsid w:val="005E7B52"/>
    <w:rsid w:val="005F27CA"/>
    <w:rsid w:val="00706F44"/>
    <w:rsid w:val="007A1873"/>
    <w:rsid w:val="009C0FEE"/>
    <w:rsid w:val="00A60A9E"/>
    <w:rsid w:val="00B31D7B"/>
    <w:rsid w:val="00B3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2023-09-19T02:10:00Z</dcterms:created>
  <dcterms:modified xsi:type="dcterms:W3CDTF">2023-09-19T02:10:00Z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