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857F08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000000" w:rsidRDefault="00857F0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F86BBA" w:rsidRDefault="00857F08" w:rsidP="00F86BBA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Rocha, Secretário de Serviços Públicos, solicito a premente necessidade de melhorias na iluminação pública, com instalação </w:t>
      </w:r>
      <w:r w:rsidR="00D024FA" w:rsidRPr="00D024FA">
        <w:rPr>
          <w:rFonts w:hint="eastAsia"/>
        </w:rPr>
        <w:t xml:space="preserve">de </w:t>
      </w:r>
      <w:r w:rsidR="00F86BBA">
        <w:t xml:space="preserve">Redutor de Velocidade na </w:t>
      </w:r>
      <w:r w:rsidR="00F86BBA">
        <w:rPr>
          <w:rFonts w:ascii="Times New Roman" w:hAnsi="Times New Roman" w:cs="Times New Roman"/>
        </w:rPr>
        <w:t>Rua 02.bloco 03, vila bonita.</w:t>
      </w:r>
    </w:p>
    <w:p w:rsidR="00000000" w:rsidRDefault="00857F0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857F0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857F08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000000" w:rsidRDefault="00857F08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Senhor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Kairan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Rocha, Secretário de Serviços Públicos,</w:t>
      </w:r>
    </w:p>
    <w:p w:rsidR="00000000" w:rsidRDefault="00857F0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857F08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>Conforme se verifica, a praça encontra-s</w:t>
      </w:r>
      <w:r>
        <w:rPr>
          <w:rFonts w:ascii="Times New Roman" w:eastAsia="Times New Roman" w:hAnsi="Times New Roman" w:cs="Times New Roman"/>
          <w:color w:val="000000"/>
        </w:rPr>
        <w:t>e totalmente no escuro, evidenciando abandono do Poder Público, dificultando o tráfego de veículos e pedestres, o que gera revolta e transtorno nas pessoas que ali residem e transitam.</w:t>
      </w:r>
    </w:p>
    <w:p w:rsidR="00000000" w:rsidRDefault="00857F0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28 de março de 2023</w:t>
      </w: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000000" w:rsidRDefault="00857F0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000000" w:rsidRDefault="007234A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57F0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57F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57F08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57F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57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2C4524"/>
    <w:rsid w:val="0035155F"/>
    <w:rsid w:val="003F767E"/>
    <w:rsid w:val="007234A6"/>
    <w:rsid w:val="007707D1"/>
    <w:rsid w:val="00857F08"/>
    <w:rsid w:val="00D024FA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A2944C3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Giselle Trindade</cp:lastModifiedBy>
  <cp:revision>2</cp:revision>
  <cp:lastPrinted>2023-01-16T12:28:00Z</cp:lastPrinted>
  <dcterms:created xsi:type="dcterms:W3CDTF">2023-05-04T12:08:00Z</dcterms:created>
  <dcterms:modified xsi:type="dcterms:W3CDTF">2023-05-04T12:08:00Z</dcterms:modified>
</cp:coreProperties>
</file>