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381D88" w:rsidRPr="0019727E" w:rsidRDefault="00784B55" w:rsidP="0019727E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19727E">
        <w:t>O</w:t>
      </w:r>
      <w:r w:rsidR="0019727E">
        <w:rPr>
          <w:rFonts w:ascii="Times New Roman" w:hAnsi="Times New Roman" w:cs="Times New Roman"/>
        </w:rPr>
        <w:t xml:space="preserve"> </w:t>
      </w:r>
      <w:proofErr w:type="spellStart"/>
      <w:r w:rsidR="0019727E">
        <w:rPr>
          <w:rFonts w:ascii="Times New Roman" w:hAnsi="Times New Roman" w:cs="Times New Roman"/>
        </w:rPr>
        <w:t>Patrolamento</w:t>
      </w:r>
      <w:proofErr w:type="spellEnd"/>
      <w:r w:rsidR="0019727E">
        <w:rPr>
          <w:rFonts w:ascii="Times New Roman" w:hAnsi="Times New Roman" w:cs="Times New Roman"/>
        </w:rPr>
        <w:t xml:space="preserve"> e </w:t>
      </w:r>
      <w:proofErr w:type="spellStart"/>
      <w:r w:rsidR="0019727E">
        <w:rPr>
          <w:rFonts w:ascii="Times New Roman" w:hAnsi="Times New Roman" w:cs="Times New Roman"/>
        </w:rPr>
        <w:t>Cascalhamento</w:t>
      </w:r>
      <w:proofErr w:type="spellEnd"/>
      <w:r w:rsidR="0019727E">
        <w:rPr>
          <w:rFonts w:ascii="Times New Roman" w:hAnsi="Times New Roman" w:cs="Times New Roman"/>
        </w:rPr>
        <w:t xml:space="preserve"> Estrada do Olho D’água dos Monteiros</w:t>
      </w:r>
    </w:p>
    <w:p w:rsidR="00381D88" w:rsidRDefault="00381D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>Se em</w:t>
      </w:r>
      <w:r>
        <w:rPr>
          <w:rFonts w:ascii="Times New Roman" w:eastAsia="Times New Roman" w:hAnsi="Times New Roman" w:cs="Times New Roman"/>
          <w:color w:val="000000"/>
        </w:rPr>
        <w:t xml:space="preserve">  clima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4219A">
        <w:rPr>
          <w:rFonts w:ascii="Times New Roman" w:hAnsi="Times New Roman" w:cs="Times New Roman"/>
        </w:rPr>
        <w:t>03</w:t>
      </w:r>
      <w:r w:rsidR="001D5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AA182C" w:rsidRDefault="00183429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82C" w:rsidRDefault="00AA182C">
      <w:pPr>
        <w:rPr>
          <w:rFonts w:hint="eastAsia"/>
        </w:rPr>
      </w:pPr>
      <w:r>
        <w:separator/>
      </w:r>
    </w:p>
  </w:endnote>
  <w:endnote w:type="continuationSeparator" w:id="0">
    <w:p w:rsidR="00AA182C" w:rsidRDefault="00AA18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82C" w:rsidRDefault="00AA182C">
      <w:pPr>
        <w:rPr>
          <w:rFonts w:hint="eastAsia"/>
        </w:rPr>
      </w:pPr>
      <w:r>
        <w:separator/>
      </w:r>
    </w:p>
  </w:footnote>
  <w:footnote w:type="continuationSeparator" w:id="0">
    <w:p w:rsidR="00AA182C" w:rsidRDefault="00AA18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4219A"/>
    <w:rsid w:val="00183429"/>
    <w:rsid w:val="0019727E"/>
    <w:rsid w:val="001B7B3A"/>
    <w:rsid w:val="001D561A"/>
    <w:rsid w:val="0020736F"/>
    <w:rsid w:val="00264818"/>
    <w:rsid w:val="00381D88"/>
    <w:rsid w:val="00784B55"/>
    <w:rsid w:val="00923E43"/>
    <w:rsid w:val="00AA182C"/>
    <w:rsid w:val="00D42845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EBF2EF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 Trindade</cp:lastModifiedBy>
  <cp:revision>2</cp:revision>
  <cp:lastPrinted>2023-01-16T12:28:00Z</cp:lastPrinted>
  <dcterms:created xsi:type="dcterms:W3CDTF">2023-05-04T11:57:00Z</dcterms:created>
  <dcterms:modified xsi:type="dcterms:W3CDTF">2023-05-04T11:57:00Z</dcterms:modified>
</cp:coreProperties>
</file>