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/>
      </w:pPr>
      <w:bookmarkStart w:id="1" w:name="__DdeLink__41_2518210602"/>
      <w:bookmarkStart w:id="2" w:name="__DdeLink__91_611801967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</w:t>
      </w:r>
      <w:bookmarkEnd w:id="1"/>
      <w:bookmarkEnd w:id="2"/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da Rua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Tonico Lemos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, bairro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Santa Cecília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Rua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Tonico Lemos</w:t>
      </w:r>
      <w:r>
        <w:rPr/>
        <w:t xml:space="preserve">. Faz-se necessário a limpeza e roçagem do mato, pois há grande acúmulo de mato, entulhos e areia 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eastAsia="ar-SA"/>
        </w:rPr>
        <w:t>na citada via</w:t>
      </w:r>
      <w:r>
        <w:rPr/>
        <w:t>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26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Abril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LibreOffice/6.4.7.2$Windows_X86_64 LibreOffice_project/639b8ac485750d5696d7590a72ef1b496725cfb5</Application>
  <Pages>1</Pages>
  <Words>128</Words>
  <Characters>757</Characters>
  <CharactersWithSpaces>911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2023-04-26T15:47:38Z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