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EC" w:rsidRDefault="004306EC" w:rsidP="004306EC">
      <w:pPr>
        <w:pStyle w:val="Rodap"/>
        <w:pageBreakBefore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</w:rPr>
        <w:t>REQUERIMENTO Nº           /202</w:t>
      </w:r>
      <w:r>
        <w:rPr>
          <w:rFonts w:ascii="Times New Roman" w:hAnsi="Times New Roman" w:cs="Times New Roman"/>
          <w:b/>
        </w:rPr>
        <w:t>1</w:t>
      </w:r>
    </w:p>
    <w:p w:rsidR="004306EC" w:rsidRDefault="004306EC" w:rsidP="004306EC">
      <w:pPr>
        <w:pStyle w:val="Rodap"/>
        <w:jc w:val="center"/>
        <w:rPr>
          <w:rFonts w:ascii="Times New Roman" w:eastAsia="Calibri" w:hAnsi="Times New Roman" w:cs="Times New Roman"/>
        </w:rPr>
      </w:pPr>
    </w:p>
    <w:p w:rsidR="004306EC" w:rsidRPr="00AA62FB" w:rsidRDefault="004306EC" w:rsidP="004306EC">
      <w:pPr>
        <w:pStyle w:val="Padro"/>
        <w:spacing w:after="120"/>
        <w:ind w:left="3969"/>
        <w:jc w:val="both"/>
        <w:rPr>
          <w:rFonts w:ascii="Times New Roman" w:hAnsi="Times New Roman" w:cs="Times New Roman"/>
          <w:i/>
          <w:color w:val="000000"/>
        </w:rPr>
      </w:pPr>
      <w:r w:rsidRPr="00AA62FB">
        <w:rPr>
          <w:rFonts w:ascii="Times New Roman" w:hAnsi="Times New Roman" w:cs="Times New Roman"/>
          <w:i/>
          <w:iCs/>
          <w:color w:val="000000"/>
        </w:rPr>
        <w:t xml:space="preserve">Requeiro a Sua Excelência a Senhora Sheila Lemos Andrade, Prefeita Municipal </w:t>
      </w:r>
      <w:r w:rsidR="00AA62FB" w:rsidRPr="00AA62FB">
        <w:rPr>
          <w:rFonts w:ascii="Times New Roman" w:hAnsi="Times New Roman" w:cs="Times New Roman"/>
          <w:i/>
          <w:iCs/>
          <w:color w:val="000000"/>
        </w:rPr>
        <w:t>a criação imediata de med</w:t>
      </w:r>
      <w:r w:rsidRPr="00AA62FB">
        <w:rPr>
          <w:rStyle w:val="Fontepargpadro17"/>
          <w:rFonts w:ascii="Times New Roman" w:hAnsi="Times New Roman" w:cs="Times New Roman"/>
          <w:i/>
          <w:iCs/>
          <w:color w:val="000000"/>
        </w:rPr>
        <w:t xml:space="preserve">idas emergenciais para </w:t>
      </w:r>
      <w:r w:rsidRPr="00AA62FB">
        <w:rPr>
          <w:rFonts w:ascii="Times New Roman" w:hAnsi="Times New Roman" w:cs="Times New Roman"/>
          <w:i/>
          <w:color w:val="333333"/>
          <w:spacing w:val="-8"/>
          <w:shd w:val="clear" w:color="auto" w:fill="FFFFFF"/>
        </w:rPr>
        <w:t xml:space="preserve">os artistas bem como para os trabalhadores do setor de cultura e de eventos da cidade </w:t>
      </w:r>
      <w:r w:rsidRPr="00AA62FB">
        <w:rPr>
          <w:rStyle w:val="Fontepargpadro17"/>
          <w:rFonts w:ascii="Times New Roman" w:hAnsi="Times New Roman" w:cs="Times New Roman"/>
          <w:i/>
          <w:iCs/>
          <w:color w:val="000000"/>
        </w:rPr>
        <w:t>conquistenses</w:t>
      </w:r>
      <w:r w:rsidR="00340960" w:rsidRPr="00AA62FB">
        <w:rPr>
          <w:rStyle w:val="Fontepargpadro17"/>
          <w:rFonts w:ascii="Times New Roman" w:hAnsi="Times New Roman" w:cs="Times New Roman"/>
          <w:i/>
          <w:iCs/>
          <w:color w:val="000000"/>
        </w:rPr>
        <w:t xml:space="preserve"> (</w:t>
      </w:r>
      <w:r w:rsidR="00340960" w:rsidRPr="00AA62FB">
        <w:rPr>
          <w:rFonts w:ascii="Times New Roman" w:hAnsi="Times New Roman" w:cs="Times New Roman"/>
          <w:i/>
          <w:color w:val="1D2228"/>
          <w:shd w:val="clear" w:color="auto" w:fill="FFFFFF"/>
        </w:rPr>
        <w:t>artistas e produtores culturais, músicos, garçons, cozinheiras)</w:t>
      </w:r>
      <w:r w:rsidRPr="00AA62FB">
        <w:rPr>
          <w:rStyle w:val="Fontepargpadro17"/>
          <w:rFonts w:ascii="Times New Roman" w:hAnsi="Times New Roman" w:cs="Times New Roman"/>
          <w:i/>
          <w:iCs/>
          <w:color w:val="000000"/>
        </w:rPr>
        <w:t xml:space="preserve"> durante o período de pandemia, tais como: 1) a implantação de programa municipal de auxílio que garanta uma renda mínima e, 2) a criação de políticas sociais que possibilitem a contratação e remuneração dos </w:t>
      </w:r>
      <w:r w:rsidR="00340960" w:rsidRPr="00AA62FB">
        <w:rPr>
          <w:rStyle w:val="Fontepargpadro17"/>
          <w:rFonts w:ascii="Times New Roman" w:hAnsi="Times New Roman" w:cs="Times New Roman"/>
          <w:i/>
          <w:iCs/>
          <w:color w:val="000000"/>
        </w:rPr>
        <w:t xml:space="preserve">profissionais </w:t>
      </w:r>
      <w:r w:rsidRPr="00AA62FB">
        <w:rPr>
          <w:rStyle w:val="Fontepargpadro17"/>
          <w:rFonts w:ascii="Times New Roman" w:hAnsi="Times New Roman" w:cs="Times New Roman"/>
          <w:i/>
          <w:iCs/>
          <w:color w:val="000000"/>
        </w:rPr>
        <w:t xml:space="preserve">nesse período. Propõem-se que as ações do ponto </w:t>
      </w:r>
      <w:proofErr w:type="gramStart"/>
      <w:r w:rsidRPr="00AA62FB">
        <w:rPr>
          <w:rStyle w:val="Fontepargpadro17"/>
          <w:rFonts w:ascii="Times New Roman" w:hAnsi="Times New Roman" w:cs="Times New Roman"/>
          <w:i/>
          <w:iCs/>
          <w:color w:val="000000"/>
        </w:rPr>
        <w:t>2</w:t>
      </w:r>
      <w:proofErr w:type="gramEnd"/>
      <w:r w:rsidRPr="00AA62FB">
        <w:rPr>
          <w:rStyle w:val="Fontepargpadro17"/>
          <w:rFonts w:ascii="Times New Roman" w:hAnsi="Times New Roman" w:cs="Times New Roman"/>
          <w:i/>
          <w:iCs/>
          <w:color w:val="000000"/>
        </w:rPr>
        <w:t xml:space="preserve"> sejam fomentadas via editais, logística de distribuição dos produtos culturais e contração de artistas para campanhas de prevenção ao </w:t>
      </w:r>
      <w:proofErr w:type="spellStart"/>
      <w:r w:rsidRPr="00AA62FB">
        <w:rPr>
          <w:rStyle w:val="Fontepargpadro17"/>
          <w:rFonts w:ascii="Times New Roman" w:hAnsi="Times New Roman" w:cs="Times New Roman"/>
          <w:i/>
          <w:iCs/>
          <w:color w:val="000000"/>
        </w:rPr>
        <w:t>Covid</w:t>
      </w:r>
      <w:proofErr w:type="spellEnd"/>
      <w:r w:rsidRPr="00AA62FB">
        <w:rPr>
          <w:rStyle w:val="Fontepargpadro17"/>
          <w:rFonts w:ascii="Times New Roman" w:hAnsi="Times New Roman" w:cs="Times New Roman"/>
          <w:i/>
          <w:iCs/>
          <w:color w:val="000000"/>
        </w:rPr>
        <w:t>-19, utilizando-se as verbas de atividades que estavam, anterior à pandemia, agendadas pela Secretaria Municipal de Cultura, Turismo, Esporte e Lazer (SECTEL).</w:t>
      </w:r>
    </w:p>
    <w:p w:rsidR="004306EC" w:rsidRPr="004306EC" w:rsidRDefault="004306EC" w:rsidP="004306EC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4306EC" w:rsidRPr="004306EC" w:rsidRDefault="004306EC" w:rsidP="004306EC">
      <w:bookmarkStart w:id="0" w:name="line1"/>
      <w:bookmarkEnd w:id="0"/>
    </w:p>
    <w:p w:rsidR="004306EC" w:rsidRPr="004306EC" w:rsidRDefault="004306EC" w:rsidP="004306EC">
      <w:pPr>
        <w:shd w:val="clear" w:color="auto" w:fill="FFFFFF"/>
        <w:suppressAutoHyphens w:val="0"/>
        <w:spacing w:line="360" w:lineRule="auto"/>
        <w:ind w:firstLine="709"/>
        <w:jc w:val="both"/>
      </w:pPr>
      <w:r w:rsidRPr="004306EC">
        <w:rPr>
          <w:color w:val="1D2228"/>
          <w:lang w:eastAsia="pt-BR"/>
        </w:rPr>
        <w:t>O setor cultural é uma das áreas mais afetadas em decorrência do Covid19, f</w:t>
      </w:r>
      <w:r w:rsidRPr="004306EC">
        <w:rPr>
          <w:color w:val="333333"/>
          <w:spacing w:val="-8"/>
          <w:shd w:val="clear" w:color="auto" w:fill="FFFFFF"/>
        </w:rPr>
        <w:t xml:space="preserve">oi </w:t>
      </w:r>
      <w:proofErr w:type="gramStart"/>
      <w:r w:rsidRPr="004306EC">
        <w:rPr>
          <w:color w:val="333333"/>
          <w:spacing w:val="-8"/>
          <w:shd w:val="clear" w:color="auto" w:fill="FFFFFF"/>
        </w:rPr>
        <w:t>a</w:t>
      </w:r>
      <w:proofErr w:type="gramEnd"/>
      <w:r w:rsidRPr="004306EC">
        <w:rPr>
          <w:color w:val="333333"/>
          <w:spacing w:val="-8"/>
          <w:shd w:val="clear" w:color="auto" w:fill="FFFFFF"/>
        </w:rPr>
        <w:t xml:space="preserve"> categoria que parou primeiro e deve ser a última a voltar. </w:t>
      </w:r>
      <w:r w:rsidRPr="004306EC">
        <w:rPr>
          <w:color w:val="1D2228"/>
          <w:lang w:eastAsia="pt-BR"/>
        </w:rPr>
        <w:t xml:space="preserve"> O distanciamento social é uma das medidas de combate a proliferação do vírus, com isso se tornou inevitável a suspensão de diversas atividades culturais como teatro, shows, circos, museus, feiras, bares e restaurantes, entre outros. Assim, </w:t>
      </w:r>
      <w:r w:rsidRPr="004306EC">
        <w:rPr>
          <w:color w:val="1D2228"/>
          <w:shd w:val="clear" w:color="auto" w:fill="FFFFFF"/>
        </w:rPr>
        <w:t>profissionais da cultura como artistas e produtores culturais, músicos, garçons, cozinheiras vêm enfrentando uma grave crise, cabendo ao poder público municipal buscar meios alternativos de complementação de renda desses profissionais</w:t>
      </w:r>
      <w:r w:rsidRPr="004306EC">
        <w:rPr>
          <w:rStyle w:val="Fontepargpadro17"/>
          <w:iCs/>
          <w:color w:val="000000"/>
        </w:rPr>
        <w:t xml:space="preserve"> durante o período de pandemia, são </w:t>
      </w:r>
      <w:proofErr w:type="gramStart"/>
      <w:r w:rsidRPr="004306EC">
        <w:rPr>
          <w:rStyle w:val="Fontepargpadro17"/>
          <w:iCs/>
          <w:color w:val="000000"/>
        </w:rPr>
        <w:t>elas :</w:t>
      </w:r>
      <w:proofErr w:type="gramEnd"/>
    </w:p>
    <w:p w:rsidR="004306EC" w:rsidRPr="004306EC" w:rsidRDefault="004306EC" w:rsidP="004306EC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Style w:val="Fontepargpadro1"/>
          <w:color w:val="000000"/>
          <w:lang w:eastAsia="pt-BR" w:bidi="hi-IN"/>
        </w:rPr>
      </w:pPr>
      <w:r w:rsidRPr="004306EC">
        <w:rPr>
          <w:rStyle w:val="Fontepargpadro1"/>
          <w:color w:val="000000"/>
          <w:lang w:eastAsia="pt-BR" w:bidi="hi-IN"/>
        </w:rPr>
        <w:t>1- Criação de um programa municipal de auxílio para os profissionais que atuam com as atividades ligadas ao setor cultural que não possuem vínculo empregatício formal, garantindo-lhes renda mínima e itens de sobrevivência como alimentos e medicamentos durante a pandemia, de forma a possibilitar segurança alimentar e proteção ao contágio.</w:t>
      </w: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Style w:val="Fontepargpadro1"/>
          <w:color w:val="000000"/>
          <w:lang w:eastAsia="pt-BR" w:bidi="hi-IN"/>
        </w:rPr>
      </w:pP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Style w:val="Fontepargpadro1"/>
          <w:color w:val="000000"/>
          <w:lang w:eastAsia="pt-BR" w:bidi="hi-IN"/>
        </w:rPr>
      </w:pPr>
      <w:r w:rsidRPr="004306EC">
        <w:rPr>
          <w:rStyle w:val="Fontepargpadro1"/>
          <w:color w:val="000000"/>
          <w:lang w:eastAsia="pt-BR" w:bidi="hi-IN"/>
        </w:rPr>
        <w:lastRenderedPageBreak/>
        <w:t>2 - Ampliação dos recursos destinados ao Fundo de Cultura, para</w:t>
      </w:r>
      <w:proofErr w:type="gramStart"/>
      <w:r w:rsidRPr="004306EC">
        <w:rPr>
          <w:rStyle w:val="Fontepargpadro1"/>
          <w:color w:val="000000"/>
          <w:lang w:eastAsia="pt-BR" w:bidi="hi-IN"/>
        </w:rPr>
        <w:t xml:space="preserve">  </w:t>
      </w:r>
      <w:proofErr w:type="gramEnd"/>
      <w:r w:rsidRPr="004306EC">
        <w:rPr>
          <w:rStyle w:val="Fontepargpadro1"/>
          <w:color w:val="000000"/>
          <w:lang w:eastAsia="pt-BR" w:bidi="hi-IN"/>
        </w:rPr>
        <w:t>garantir o apoio necessário ao setor cultural durante a pandemia.</w:t>
      </w: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Style w:val="Fontepargpadro1"/>
          <w:color w:val="000000"/>
          <w:lang w:eastAsia="pt-BR" w:bidi="hi-IN"/>
        </w:rPr>
      </w:pP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Style w:val="Fontepargpadro1"/>
          <w:color w:val="000000"/>
          <w:lang w:eastAsia="pt-BR" w:bidi="hi-IN"/>
        </w:rPr>
      </w:pPr>
      <w:r w:rsidRPr="004306EC">
        <w:rPr>
          <w:rStyle w:val="Fontepargpadro1"/>
          <w:color w:val="000000"/>
          <w:lang w:eastAsia="pt-BR" w:bidi="hi-IN"/>
        </w:rPr>
        <w:t>3 -</w:t>
      </w:r>
      <w:proofErr w:type="gramStart"/>
      <w:r w:rsidRPr="004306EC">
        <w:rPr>
          <w:rStyle w:val="Fontepargpadro1"/>
          <w:color w:val="000000"/>
          <w:lang w:eastAsia="pt-BR" w:bidi="hi-IN"/>
        </w:rPr>
        <w:t xml:space="preserve">  </w:t>
      </w:r>
      <w:proofErr w:type="gramEnd"/>
      <w:r w:rsidRPr="004306EC">
        <w:rPr>
          <w:rStyle w:val="Fontepargpadro1"/>
          <w:color w:val="000000"/>
          <w:lang w:eastAsia="pt-BR" w:bidi="hi-IN"/>
        </w:rPr>
        <w:t>Criação de programas de apoio aos músicos, técnicos, produtores e artistas que não poderão trabalhar nos festejos do São João este ano, a exemplo dos forrozeiros. Sugere-se o apoio técnico e financeiro para que estes artistas possam gravar vídeos e canções para serem veiculadas em Rádios, TV e redes sociais.</w:t>
      </w: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Style w:val="Fontepargpadro1"/>
          <w:color w:val="000000"/>
          <w:lang w:eastAsia="pt-BR" w:bidi="hi-IN"/>
        </w:rPr>
      </w:pP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Style w:val="Fontepargpadro1"/>
          <w:color w:val="000000"/>
          <w:lang w:eastAsia="pt-BR" w:bidi="hi-IN"/>
        </w:rPr>
      </w:pPr>
      <w:r w:rsidRPr="004306EC">
        <w:rPr>
          <w:rStyle w:val="Fontepargpadro1"/>
          <w:color w:val="000000"/>
          <w:lang w:eastAsia="pt-BR" w:bidi="hi-IN"/>
        </w:rPr>
        <w:t xml:space="preserve">4- Contratação de artistas conquistenses para campanhas municipais de prevenção ao </w:t>
      </w:r>
      <w:proofErr w:type="spellStart"/>
      <w:r w:rsidRPr="004306EC">
        <w:rPr>
          <w:rStyle w:val="Fontepargpadro1"/>
          <w:color w:val="000000"/>
          <w:lang w:eastAsia="pt-BR" w:bidi="hi-IN"/>
        </w:rPr>
        <w:t>coronavírus</w:t>
      </w:r>
      <w:proofErr w:type="spellEnd"/>
      <w:r w:rsidRPr="004306EC">
        <w:rPr>
          <w:rStyle w:val="Fontepargpadro1"/>
          <w:color w:val="000000"/>
          <w:lang w:eastAsia="pt-BR" w:bidi="hi-IN"/>
        </w:rPr>
        <w:t>. A gravação do material poderá ser realizada na residência do próprio artista, de modo a garantir o distanciamento social, e a divulgação através de redes sociais, rádios e TV.</w:t>
      </w: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Style w:val="Fontepargpadro1"/>
          <w:color w:val="000000"/>
          <w:lang w:eastAsia="pt-BR" w:bidi="hi-IN"/>
        </w:rPr>
      </w:pP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Style w:val="Fontepargpadro1"/>
          <w:color w:val="000000"/>
          <w:lang w:eastAsia="pt-BR" w:bidi="hi-IN"/>
        </w:rPr>
      </w:pPr>
      <w:r w:rsidRPr="004306EC">
        <w:rPr>
          <w:rStyle w:val="Fontepargpadro1"/>
          <w:color w:val="000000"/>
          <w:lang w:eastAsia="pt-BR" w:bidi="hi-IN"/>
        </w:rPr>
        <w:t xml:space="preserve">5- Contratação de atores e músicos conquistenses para a criação, execução e divulgação de programas educativos sobre prevenção da </w:t>
      </w:r>
      <w:proofErr w:type="spellStart"/>
      <w:r w:rsidRPr="004306EC">
        <w:rPr>
          <w:rStyle w:val="Fontepargpadro1"/>
          <w:color w:val="000000"/>
          <w:lang w:eastAsia="pt-BR" w:bidi="hi-IN"/>
        </w:rPr>
        <w:t>Covid</w:t>
      </w:r>
      <w:proofErr w:type="spellEnd"/>
      <w:r w:rsidRPr="004306EC">
        <w:rPr>
          <w:rStyle w:val="Fontepargpadro1"/>
          <w:color w:val="000000"/>
          <w:lang w:eastAsia="pt-BR" w:bidi="hi-IN"/>
        </w:rPr>
        <w:t xml:space="preserve">-19. </w:t>
      </w: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  <w:rPr>
          <w:rStyle w:val="Fontepargpadro1"/>
          <w:color w:val="000000"/>
          <w:lang w:eastAsia="pt-BR" w:bidi="hi-IN"/>
        </w:rPr>
      </w:pPr>
    </w:p>
    <w:p w:rsidR="004306EC" w:rsidRPr="004306EC" w:rsidRDefault="004306EC" w:rsidP="004306EC">
      <w:pPr>
        <w:pStyle w:val="LO-Normal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jc w:val="both"/>
      </w:pPr>
      <w:r w:rsidRPr="004306EC">
        <w:rPr>
          <w:rStyle w:val="Fontepargpadro1"/>
          <w:color w:val="000000"/>
          <w:lang w:eastAsia="pt-BR" w:bidi="hi-IN"/>
        </w:rPr>
        <w:t>6 - Contratação emergencial de artistas para colaborar com atividades de ensino à distância envolvendo professores e alunos da rede pública Municipal.</w:t>
      </w:r>
    </w:p>
    <w:p w:rsidR="004306EC" w:rsidRPr="004306EC" w:rsidRDefault="004306EC" w:rsidP="004306EC">
      <w:pPr>
        <w:jc w:val="both"/>
      </w:pPr>
    </w:p>
    <w:p w:rsidR="004306EC" w:rsidRPr="004306EC" w:rsidRDefault="004306EC" w:rsidP="004306EC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06EC">
        <w:rPr>
          <w:rFonts w:ascii="Times New Roman" w:eastAsia="Calibri" w:hAnsi="Times New Roman" w:cs="Times New Roman"/>
          <w:sz w:val="24"/>
          <w:szCs w:val="24"/>
        </w:rPr>
        <w:t>Plenário Vereadora</w:t>
      </w:r>
      <w:proofErr w:type="gramEnd"/>
      <w:r w:rsidRPr="004306EC">
        <w:rPr>
          <w:rFonts w:ascii="Times New Roman" w:eastAsia="Calibri" w:hAnsi="Times New Roman" w:cs="Times New Roman"/>
          <w:sz w:val="24"/>
          <w:szCs w:val="24"/>
        </w:rPr>
        <w:t xml:space="preserve"> Carmem Lúcia, </w:t>
      </w:r>
      <w:r w:rsidRPr="004306EC">
        <w:rPr>
          <w:rFonts w:ascii="Times New Roman" w:hAnsi="Times New Roman" w:cs="Times New Roman"/>
          <w:sz w:val="24"/>
          <w:szCs w:val="24"/>
        </w:rPr>
        <w:t>31</w:t>
      </w:r>
      <w:r w:rsidRPr="004306EC">
        <w:rPr>
          <w:rFonts w:ascii="Times New Roman" w:eastAsia="Calibri" w:hAnsi="Times New Roman" w:cs="Times New Roman"/>
          <w:sz w:val="24"/>
          <w:szCs w:val="24"/>
        </w:rPr>
        <w:t xml:space="preserve"> de ma</w:t>
      </w:r>
      <w:r w:rsidRPr="004306EC">
        <w:rPr>
          <w:rFonts w:ascii="Times New Roman" w:hAnsi="Times New Roman" w:cs="Times New Roman"/>
          <w:sz w:val="24"/>
          <w:szCs w:val="24"/>
        </w:rPr>
        <w:t>rç</w:t>
      </w:r>
      <w:r w:rsidRPr="004306EC">
        <w:rPr>
          <w:rFonts w:ascii="Times New Roman" w:eastAsia="Calibri" w:hAnsi="Times New Roman" w:cs="Times New Roman"/>
          <w:sz w:val="24"/>
          <w:szCs w:val="24"/>
        </w:rPr>
        <w:t>o de 202</w:t>
      </w:r>
      <w:r w:rsidRPr="004306EC">
        <w:rPr>
          <w:rFonts w:ascii="Times New Roman" w:hAnsi="Times New Roman" w:cs="Times New Roman"/>
          <w:sz w:val="24"/>
          <w:szCs w:val="24"/>
        </w:rPr>
        <w:t>1</w:t>
      </w:r>
      <w:r w:rsidRPr="004306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66FC" w:rsidRPr="004306EC" w:rsidRDefault="00E366FC" w:rsidP="003A5F86">
      <w:pPr>
        <w:spacing w:line="360" w:lineRule="auto"/>
        <w:jc w:val="both"/>
      </w:pPr>
      <w:r w:rsidRPr="004306EC">
        <w:t xml:space="preserve">                                    </w:t>
      </w:r>
    </w:p>
    <w:p w:rsidR="00E366FC" w:rsidRDefault="00E366FC" w:rsidP="003A5F86">
      <w:pPr>
        <w:spacing w:line="360" w:lineRule="auto"/>
        <w:jc w:val="both"/>
      </w:pPr>
      <w:r w:rsidRPr="004306EC">
        <w:t xml:space="preserve">                               </w:t>
      </w:r>
    </w:p>
    <w:p w:rsidR="004306EC" w:rsidRPr="004306EC" w:rsidRDefault="004306EC" w:rsidP="003A5F86">
      <w:pPr>
        <w:spacing w:line="360" w:lineRule="auto"/>
        <w:jc w:val="both"/>
      </w:pPr>
    </w:p>
    <w:p w:rsidR="00E366FC" w:rsidRPr="004306EC" w:rsidRDefault="00E366FC" w:rsidP="004306EC">
      <w:r w:rsidRPr="004306EC">
        <w:t xml:space="preserve">                           </w:t>
      </w:r>
      <w:r w:rsidR="004306EC">
        <w:t xml:space="preserve">                 </w:t>
      </w:r>
      <w:r w:rsidR="004306EC">
        <w:rPr>
          <w:rFonts w:eastAsia="SimSun"/>
          <w:noProof/>
          <w:kern w:val="2"/>
          <w:lang w:eastAsia="pt-BR"/>
        </w:rPr>
        <w:drawing>
          <wp:inline distT="0" distB="0" distL="0" distR="0">
            <wp:extent cx="2517101" cy="1209675"/>
            <wp:effectExtent l="19050" t="0" r="0" b="0"/>
            <wp:docPr id="7" name="Imagem 7" descr="Assinatura Valde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sinatura Valdem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01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6EC">
        <w:t xml:space="preserve">                         </w:t>
      </w:r>
    </w:p>
    <w:p w:rsidR="009576F1" w:rsidRPr="004306EC" w:rsidRDefault="004306EC" w:rsidP="00E366FC">
      <w:r>
        <w:t xml:space="preserve">       </w:t>
      </w:r>
    </w:p>
    <w:p w:rsidR="006F1592" w:rsidRPr="00357882" w:rsidRDefault="00B77A1F" w:rsidP="004306EC">
      <w:pPr>
        <w:jc w:val="center"/>
      </w:pPr>
      <w:r w:rsidRPr="004306EC">
        <w:t xml:space="preserve">   </w:t>
      </w:r>
    </w:p>
    <w:sectPr w:rsidR="006F1592" w:rsidRPr="00357882" w:rsidSect="009C7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134" w:left="1701" w:header="127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DAD" w:rsidRDefault="006E2DAD">
      <w:r>
        <w:separator/>
      </w:r>
    </w:p>
  </w:endnote>
  <w:endnote w:type="continuationSeparator" w:id="0">
    <w:p w:rsidR="006E2DAD" w:rsidRDefault="006E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FC" w:rsidRDefault="00E366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FC" w:rsidRDefault="00E366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FC" w:rsidRDefault="00E366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DAD" w:rsidRDefault="006E2DAD">
      <w:r>
        <w:separator/>
      </w:r>
    </w:p>
  </w:footnote>
  <w:footnote w:type="continuationSeparator" w:id="0">
    <w:p w:rsidR="006E2DAD" w:rsidRDefault="006E2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FC" w:rsidRDefault="00E366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235" w:rsidRDefault="00530B44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-1067621</wp:posOffset>
          </wp:positionH>
          <wp:positionV relativeFrom="paragraph">
            <wp:posOffset>-800735</wp:posOffset>
          </wp:positionV>
          <wp:extent cx="7553325" cy="10677525"/>
          <wp:effectExtent l="19050" t="0" r="9525" b="0"/>
          <wp:wrapNone/>
          <wp:docPr id="1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FC" w:rsidRDefault="00E366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86235"/>
    <w:rsid w:val="000216EE"/>
    <w:rsid w:val="000245C8"/>
    <w:rsid w:val="000411C1"/>
    <w:rsid w:val="000679DA"/>
    <w:rsid w:val="00087613"/>
    <w:rsid w:val="00097BFA"/>
    <w:rsid w:val="000A0933"/>
    <w:rsid w:val="000D10C5"/>
    <w:rsid w:val="00103404"/>
    <w:rsid w:val="001525AE"/>
    <w:rsid w:val="00162080"/>
    <w:rsid w:val="00186235"/>
    <w:rsid w:val="001E1AFE"/>
    <w:rsid w:val="001E2319"/>
    <w:rsid w:val="002375EF"/>
    <w:rsid w:val="00260D26"/>
    <w:rsid w:val="00274E20"/>
    <w:rsid w:val="002A0E36"/>
    <w:rsid w:val="002C69C7"/>
    <w:rsid w:val="002D6DA5"/>
    <w:rsid w:val="003061A8"/>
    <w:rsid w:val="00306614"/>
    <w:rsid w:val="00314979"/>
    <w:rsid w:val="00316238"/>
    <w:rsid w:val="00340960"/>
    <w:rsid w:val="00357882"/>
    <w:rsid w:val="0036208C"/>
    <w:rsid w:val="0037542E"/>
    <w:rsid w:val="00380FAF"/>
    <w:rsid w:val="003A3A24"/>
    <w:rsid w:val="003A5F86"/>
    <w:rsid w:val="003B32B8"/>
    <w:rsid w:val="003C2DDB"/>
    <w:rsid w:val="003F0544"/>
    <w:rsid w:val="00403E70"/>
    <w:rsid w:val="004306EC"/>
    <w:rsid w:val="004343E6"/>
    <w:rsid w:val="00483354"/>
    <w:rsid w:val="00484760"/>
    <w:rsid w:val="004D4519"/>
    <w:rsid w:val="004D51E7"/>
    <w:rsid w:val="00530B44"/>
    <w:rsid w:val="00535254"/>
    <w:rsid w:val="00535EFB"/>
    <w:rsid w:val="005367FB"/>
    <w:rsid w:val="00547B33"/>
    <w:rsid w:val="00553C2B"/>
    <w:rsid w:val="00553DB0"/>
    <w:rsid w:val="00557E09"/>
    <w:rsid w:val="00560762"/>
    <w:rsid w:val="005A758D"/>
    <w:rsid w:val="005B0E35"/>
    <w:rsid w:val="005D4084"/>
    <w:rsid w:val="005E730D"/>
    <w:rsid w:val="005F5426"/>
    <w:rsid w:val="00607A67"/>
    <w:rsid w:val="00624D20"/>
    <w:rsid w:val="00642097"/>
    <w:rsid w:val="0065356E"/>
    <w:rsid w:val="006546F6"/>
    <w:rsid w:val="0069786C"/>
    <w:rsid w:val="006D48E9"/>
    <w:rsid w:val="006E2DAD"/>
    <w:rsid w:val="006F1592"/>
    <w:rsid w:val="00710228"/>
    <w:rsid w:val="00764F1E"/>
    <w:rsid w:val="007D46F5"/>
    <w:rsid w:val="0083189A"/>
    <w:rsid w:val="00831DD8"/>
    <w:rsid w:val="008749AA"/>
    <w:rsid w:val="008E57A5"/>
    <w:rsid w:val="008F481D"/>
    <w:rsid w:val="00945917"/>
    <w:rsid w:val="009576F1"/>
    <w:rsid w:val="009C77E1"/>
    <w:rsid w:val="009D5DE1"/>
    <w:rsid w:val="00A34FB7"/>
    <w:rsid w:val="00A37948"/>
    <w:rsid w:val="00A61055"/>
    <w:rsid w:val="00AA0F13"/>
    <w:rsid w:val="00AA62FB"/>
    <w:rsid w:val="00AB6F0C"/>
    <w:rsid w:val="00AB7E1A"/>
    <w:rsid w:val="00AE41B4"/>
    <w:rsid w:val="00B47DDA"/>
    <w:rsid w:val="00B70B4F"/>
    <w:rsid w:val="00B77A1F"/>
    <w:rsid w:val="00B955F9"/>
    <w:rsid w:val="00BB097A"/>
    <w:rsid w:val="00BD7363"/>
    <w:rsid w:val="00BF62C8"/>
    <w:rsid w:val="00C25270"/>
    <w:rsid w:val="00C30FCF"/>
    <w:rsid w:val="00C709FA"/>
    <w:rsid w:val="00CF3CF4"/>
    <w:rsid w:val="00D15AC9"/>
    <w:rsid w:val="00D24262"/>
    <w:rsid w:val="00D30911"/>
    <w:rsid w:val="00D322FA"/>
    <w:rsid w:val="00D501EC"/>
    <w:rsid w:val="00D66BF9"/>
    <w:rsid w:val="00D76481"/>
    <w:rsid w:val="00D81DA1"/>
    <w:rsid w:val="00DC6249"/>
    <w:rsid w:val="00E16DB4"/>
    <w:rsid w:val="00E2358A"/>
    <w:rsid w:val="00E366FC"/>
    <w:rsid w:val="00E42664"/>
    <w:rsid w:val="00E44D3B"/>
    <w:rsid w:val="00E50C1C"/>
    <w:rsid w:val="00E518A4"/>
    <w:rsid w:val="00E65637"/>
    <w:rsid w:val="00EC4284"/>
    <w:rsid w:val="00EE2A2D"/>
    <w:rsid w:val="00F166E4"/>
    <w:rsid w:val="00F36092"/>
    <w:rsid w:val="00F428C1"/>
    <w:rsid w:val="00F437E9"/>
    <w:rsid w:val="00F702C1"/>
    <w:rsid w:val="00FC40AA"/>
    <w:rsid w:val="00FE730E"/>
    <w:rsid w:val="00FF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19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rsid w:val="009C77E1"/>
    <w:pPr>
      <w:keepNext/>
      <w:suppressAutoHyphens w:val="0"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rsid w:val="009C77E1"/>
    <w:pPr>
      <w:suppressAutoHyphens w:val="0"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Corpodetexto"/>
    <w:rsid w:val="009C77E1"/>
    <w:rPr>
      <w:rFonts w:cs="Lohit Devanagari"/>
    </w:rPr>
  </w:style>
  <w:style w:type="paragraph" w:styleId="Legenda">
    <w:name w:val="caption"/>
    <w:basedOn w:val="Normal"/>
    <w:qFormat/>
    <w:rsid w:val="009C77E1"/>
    <w:pPr>
      <w:suppressLineNumbers/>
      <w:suppressAutoHyphens w:val="0"/>
      <w:spacing w:before="120" w:after="120" w:line="259" w:lineRule="auto"/>
    </w:pPr>
    <w:rPr>
      <w:rFonts w:asciiTheme="minorHAnsi" w:eastAsiaTheme="minorHAnsi" w:hAnsiTheme="minorHAnsi" w:cs="Lohit Devanagari"/>
      <w:i/>
      <w:iCs/>
      <w:lang w:eastAsia="en-US"/>
    </w:rPr>
  </w:style>
  <w:style w:type="paragraph" w:customStyle="1" w:styleId="ndice">
    <w:name w:val="Índice"/>
    <w:basedOn w:val="Normal"/>
    <w:qFormat/>
    <w:rsid w:val="009C77E1"/>
    <w:pPr>
      <w:suppressLineNumbers/>
      <w:suppressAutoHyphens w:val="0"/>
      <w:spacing w:after="160" w:line="259" w:lineRule="auto"/>
    </w:pPr>
    <w:rPr>
      <w:rFonts w:asciiTheme="minorHAnsi" w:eastAsiaTheme="minorHAnsi" w:hAnsiTheme="minorHAnsi" w:cs="Lohit Devanaga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O-Normal">
    <w:name w:val="LO-Normal"/>
    <w:qFormat/>
    <w:rsid w:val="009C77E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Corpodetexto21">
    <w:name w:val="Corpo de texto 21"/>
    <w:basedOn w:val="LO-Normal"/>
    <w:qFormat/>
    <w:rsid w:val="009C77E1"/>
    <w:pPr>
      <w:spacing w:after="120" w:line="480" w:lineRule="auto"/>
    </w:pPr>
    <w:rPr>
      <w:rFonts w:cs="Calibri"/>
    </w:rPr>
  </w:style>
  <w:style w:type="paragraph" w:customStyle="1" w:styleId="Standard">
    <w:name w:val="Standard"/>
    <w:rsid w:val="001E2319"/>
    <w:pPr>
      <w:suppressAutoHyphens/>
      <w:textAlignment w:val="baseline"/>
    </w:pPr>
    <w:rPr>
      <w:rFonts w:ascii="Cambria" w:eastAsia="MS Mincho" w:hAnsi="Cambria" w:cs="Cambria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81DA1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p8">
    <w:name w:val="p8"/>
    <w:basedOn w:val="Normal"/>
    <w:rsid w:val="00D81DA1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1DA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6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6FC"/>
    <w:rPr>
      <w:rFonts w:ascii="Tahoma" w:eastAsia="Times New Roman" w:hAnsi="Tahoma" w:cs="Tahoma"/>
      <w:sz w:val="16"/>
      <w:szCs w:val="16"/>
      <w:lang w:eastAsia="zh-CN"/>
    </w:rPr>
  </w:style>
  <w:style w:type="character" w:styleId="Forte">
    <w:name w:val="Strong"/>
    <w:uiPriority w:val="22"/>
    <w:qFormat/>
    <w:rsid w:val="00357882"/>
    <w:rPr>
      <w:b/>
      <w:bCs/>
    </w:rPr>
  </w:style>
  <w:style w:type="character" w:customStyle="1" w:styleId="Fontepargpadro1">
    <w:name w:val="Fonte parág. padrão1"/>
    <w:rsid w:val="004306EC"/>
  </w:style>
  <w:style w:type="character" w:customStyle="1" w:styleId="Fontepargpadro17">
    <w:name w:val="Fonte parág. padrão17"/>
    <w:rsid w:val="004306EC"/>
  </w:style>
  <w:style w:type="paragraph" w:customStyle="1" w:styleId="Padro">
    <w:name w:val="Padrão"/>
    <w:rsid w:val="004306EC"/>
    <w:pPr>
      <w:suppressAutoHyphens/>
      <w:spacing w:line="100" w:lineRule="atLeast"/>
    </w:pPr>
    <w:rPr>
      <w:rFonts w:ascii="Arial" w:eastAsia="Times New Roman" w:hAnsi="Arial" w:cs="Arial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06B7-5236-45DA-9E8B-AB76F1EE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Joao Paulo Rodrigues</cp:lastModifiedBy>
  <cp:revision>6</cp:revision>
  <cp:lastPrinted>2021-02-22T16:16:00Z</cp:lastPrinted>
  <dcterms:created xsi:type="dcterms:W3CDTF">2021-03-26T15:41:00Z</dcterms:created>
  <dcterms:modified xsi:type="dcterms:W3CDTF">2021-03-26T15:47:00Z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