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3">
      <w:pPr>
        <w:tabs>
          <w:tab w:val="left" w:pos="12060"/>
        </w:tabs>
        <w:ind w:left="540" w:right="901" w:firstLine="0"/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3969" w:right="0" w:firstLine="0"/>
        <w:jc w:val="both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Indico a Sua Excelência 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Senhora </w:t>
      </w:r>
      <w:r w:rsidDel="00000000" w:rsidR="00000000" w:rsidRPr="00000000">
        <w:rPr>
          <w:i w:val="1"/>
          <w:rtl w:val="0"/>
        </w:rPr>
        <w:t xml:space="preserve">Sheila Lemos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Prefeit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Municipal, e a Sua Senhoria o Senhor Luís Paulo, Secretário de Serviços Públicos, a realização de um mutirão de limpeza nas Ruas e praças do Povoado </w:t>
      </w:r>
      <w:r w:rsidDel="00000000" w:rsidR="00000000" w:rsidRPr="00000000">
        <w:rPr>
          <w:i w:val="1"/>
          <w:rtl w:val="0"/>
        </w:rPr>
        <w:t xml:space="preserve">de  Itapirema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3969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Sua Excelência </w:t>
      </w:r>
      <w:r w:rsidDel="00000000" w:rsidR="00000000" w:rsidRPr="00000000">
        <w:rPr>
          <w:rtl w:val="0"/>
        </w:rPr>
        <w:t xml:space="preserve">a Senhora Sheila Lemos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Sua Senhoria o Senhor Luís Paulo</w:t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pos="4374"/>
          <w:tab w:val="right" w:pos="8793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25" w:before="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ruas e praças do Povoado </w:t>
      </w:r>
      <w:r w:rsidDel="00000000" w:rsidR="00000000" w:rsidRPr="00000000">
        <w:rPr>
          <w:rtl w:val="0"/>
        </w:rPr>
        <w:t xml:space="preserve">de Itapirema necessitam de um mutirão de limpeza para a retirada de mato, lixo e entulho, para acabar com a infestação de insetos e animais peçonhentos,  a exemplo de moscas,  muriçocas, baratas, escorpiões,  ratos e até  cobras, daí a necessidade urgente dessa 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Plenário Vereadora Cármen Lúcia, </w:t>
      </w:r>
      <w:r w:rsidDel="00000000" w:rsidR="00000000" w:rsidRPr="00000000">
        <w:rPr>
          <w:rtl w:val="0"/>
        </w:rPr>
        <w:t xml:space="preserve">01 de março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2021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2202815</wp:posOffset>
            </wp:positionH>
            <wp:positionV relativeFrom="paragraph">
              <wp:posOffset>76200</wp:posOffset>
            </wp:positionV>
            <wp:extent cx="993775" cy="50927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5092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Luciano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 (PCdoB)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617" w:top="1959" w:left="1701" w:right="1701" w:header="567" w:footer="4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Mono"/>
  <w:font w:name="Verdan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-181608</wp:posOffset>
          </wp:positionH>
          <wp:positionV relativeFrom="paragraph">
            <wp:posOffset>46990</wp:posOffset>
          </wp:positionV>
          <wp:extent cx="6095365" cy="483235"/>
          <wp:effectExtent b="635" l="635" r="635" t="635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5365" cy="483235"/>
                  </a:xfrm>
                  <a:prstGeom prst="rect"/>
                  <a:ln w="635">
                    <a:solidFill>
                      <a:srgbClr val="808080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ind w:left="1418" w:right="0" w:firstLine="0"/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vertAlign w:val="baseline"/>
        <w:rtl w:val="0"/>
      </w:rPr>
      <w:t xml:space="preserve">SECRETARIA GERAL DA CÂMARA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ind w:left="1418" w:right="0" w:firstLine="0"/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Rua Coronel Gugé, 150 sala 102 - Centro - CEP: 45000-510 - Fone: (77) 3086-9637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ind w:left="1418" w:right="0" w:firstLine="0"/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www.camaravc.com.br - E-mail: secretariageral@camaravc.com.br - Vitória da Conquista - Bahia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720.0" w:type="dxa"/>
      <w:jc w:val="left"/>
      <w:tblInd w:w="0.0" w:type="dxa"/>
      <w:tblLayout w:type="fixed"/>
      <w:tblLook w:val="0000"/>
    </w:tblPr>
    <w:tblGrid>
      <w:gridCol w:w="5016"/>
      <w:gridCol w:w="3704"/>
      <w:tblGridChange w:id="0">
        <w:tblGrid>
          <w:gridCol w:w="5016"/>
          <w:gridCol w:w="3704"/>
        </w:tblGrid>
      </w:tblGridChange>
    </w:tblGrid>
    <w:tr>
      <w:tc>
        <w:tcPr>
          <w:shd w:fill="auto" w:val="clear"/>
          <w:vAlign w:val="top"/>
        </w:tcPr>
        <w:p w:rsidR="00000000" w:rsidDel="00000000" w:rsidP="00000000" w:rsidRDefault="00000000" w:rsidRPr="00000000" w14:paraId="0000001A">
          <w:pPr>
            <w:rPr>
              <w:rFonts w:ascii="Verdana" w:cs="Verdana" w:eastAsia="Verdana" w:hAnsi="Verdana"/>
              <w:b w:val="1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s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0100" cy="575945"/>
                    <wp:wrapNone/>
                    <wp:docPr id="1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80100" cy="575945"/>
                              <a:chOff x="0" y="0"/>
                              <a:chExt cx="9260" cy="907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105"/>
                                <a:ext cx="320" cy="365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2" y="115"/>
                                <a:ext cx="189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29" y="0"/>
                                <a:ext cx="82" cy="62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36" y="115"/>
                                <a:ext cx="191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36" y="0"/>
                                <a:ext cx="83" cy="62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59" y="115"/>
                                <a:ext cx="381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72" y="115"/>
                                <a:ext cx="189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87" y="115"/>
                                <a:ext cx="190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11" y="115"/>
                                <a:ext cx="135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771" y="115"/>
                                <a:ext cx="150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84" y="548"/>
                                <a:ext cx="65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96" y="548"/>
                                <a:ext cx="0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35" y="548"/>
                                <a:ext cx="46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23" y="546"/>
                                <a:ext cx="19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60" y="525"/>
                                <a:ext cx="0" cy="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68" y="546"/>
                                <a:ext cx="20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68" y="520"/>
                                <a:ext cx="0" cy="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4" y="548"/>
                                <a:ext cx="11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71" y="548"/>
                                <a:ext cx="14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28" y="548"/>
                                <a:ext cx="0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61" y="548"/>
                                <a:ext cx="22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09" y="548"/>
                                <a:ext cx="22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07" y="548"/>
                                <a:ext cx="12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45" y="549"/>
                                <a:ext cx="15" cy="5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96" y="548"/>
                                <a:ext cx="23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45" y="548"/>
                                <a:ext cx="21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40" y="546"/>
                                <a:ext cx="54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34" y="546"/>
                                <a:ext cx="20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79" y="546"/>
                                <a:ext cx="20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47" y="548"/>
                                <a:ext cx="48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741" y="546"/>
                                <a:ext cx="18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785" y="546"/>
                                <a:ext cx="21" cy="6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51" y="548"/>
                                <a:ext cx="53" cy="61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" y="548"/>
                                <a:ext cx="0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93" y="545"/>
                                <a:ext cx="50" cy="65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86" y="548"/>
                                <a:ext cx="44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68" y="548"/>
                                <a:ext cx="22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15" y="548"/>
                                <a:ext cx="23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04" y="242"/>
                                <a:ext cx="41" cy="59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98" y="137"/>
                                <a:ext cx="103" cy="59"/>
                              </a:xfrm>
                              <a:custGeom>
                                <a:pathLst/>
                              </a:custGeom>
                              <a:solidFill>
                                <a:srgbClr val="D02627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54" y="242"/>
                                <a:ext cx="41" cy="59"/>
                              </a:xfrm>
                              <a:custGeom>
                                <a:pathLst/>
                              </a:custGeom>
                              <a:solidFill>
                                <a:srgbClr val="2E9043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10" y="242"/>
                                <a:ext cx="41" cy="59"/>
                              </a:xfrm>
                              <a:custGeom>
                                <a:pathLst/>
                              </a:custGeom>
                              <a:solidFill>
                                <a:srgbClr val="D02627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726" y="208"/>
                                <a:ext cx="62" cy="43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28" y="115"/>
                                <a:ext cx="188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42" y="115"/>
                                <a:ext cx="112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19" y="83"/>
                                <a:ext cx="158" cy="548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01" y="281"/>
                                <a:ext cx="461" cy="176"/>
                              </a:xfrm>
                              <a:custGeom>
                                <a:pathLst/>
                              </a:custGeom>
                              <a:solidFill>
                                <a:srgbClr val="2E9043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06" y="346"/>
                                <a:ext cx="52" cy="45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72" y="220"/>
                                <a:ext cx="51" cy="45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72" y="337"/>
                                <a:ext cx="51" cy="45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72" y="447"/>
                                <a:ext cx="51" cy="48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01" y="482"/>
                                <a:ext cx="461" cy="150"/>
                              </a:xfrm>
                              <a:custGeom>
                                <a:pathLst/>
                              </a:custGeom>
                              <a:solidFill>
                                <a:srgbClr val="D2D0CE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01" y="83"/>
                                <a:ext cx="461" cy="172"/>
                              </a:xfrm>
                              <a:custGeom>
                                <a:pathLst/>
                              </a:custGeom>
                              <a:solidFill>
                                <a:srgbClr val="D02627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178" y="146"/>
                                <a:ext cx="61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82" y="146"/>
                                <a:ext cx="18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26" y="146"/>
                                <a:ext cx="23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78" y="146"/>
                                <a:ext cx="3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36" y="146"/>
                                <a:ext cx="33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510" y="146"/>
                                <a:ext cx="6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17" y="142"/>
                                <a:ext cx="65" cy="84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28" y="146"/>
                                <a:ext cx="18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73" y="146"/>
                                <a:ext cx="18" cy="4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24" y="146"/>
                                <a:ext cx="3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82" y="146"/>
                                <a:ext cx="31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954" y="146"/>
                                <a:ext cx="19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999" y="146"/>
                                <a:ext cx="2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061" y="146"/>
                                <a:ext cx="53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076" y="113"/>
                                <a:ext cx="29" cy="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63" y="146"/>
                                <a:ext cx="6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271" y="144"/>
                                <a:ext cx="70" cy="82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384" y="146"/>
                                <a:ext cx="0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419" y="146"/>
                                <a:ext cx="31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476" y="146"/>
                                <a:ext cx="3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185" y="323"/>
                                <a:ext cx="53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20" y="323"/>
                                <a:ext cx="18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64" y="323"/>
                                <a:ext cx="32" cy="4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16" y="323"/>
                                <a:ext cx="32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73" y="323"/>
                                <a:ext cx="34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546" y="323"/>
                                <a:ext cx="19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591" y="323"/>
                                <a:ext cx="22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1" y="323"/>
                                <a:ext cx="61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55" y="323"/>
                                <a:ext cx="0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97" y="320"/>
                                <a:ext cx="70" cy="8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910" y="323"/>
                                <a:ext cx="0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953" y="323"/>
                                <a:ext cx="19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998" y="323"/>
                                <a:ext cx="32" cy="4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050" y="323"/>
                                <a:ext cx="32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08" y="323"/>
                                <a:ext cx="31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70" y="320"/>
                                <a:ext cx="70" cy="126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268" y="323"/>
                                <a:ext cx="31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299" y="292"/>
                                <a:ext cx="0" cy="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325" y="323"/>
                                <a:ext cx="34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325" y="295"/>
                                <a:ext cx="0" cy="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388" y="320"/>
                                <a:ext cx="27" cy="8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441" y="320"/>
                                <a:ext cx="29" cy="8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185" y="500"/>
                                <a:ext cx="18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28" y="500"/>
                                <a:ext cx="32" cy="49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87" y="499"/>
                                <a:ext cx="28" cy="82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41" y="499"/>
                                <a:ext cx="29" cy="82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14" y="500"/>
                                <a:ext cx="19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60" y="500"/>
                                <a:ext cx="30" cy="49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522" y="500"/>
                                <a:ext cx="67" cy="81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39" y="500"/>
                                <a:ext cx="48" cy="8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21" y="500"/>
                                <a:ext cx="33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79" y="500"/>
                                <a:ext cx="33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51" y="500"/>
                                <a:ext cx="19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96" y="500"/>
                                <a:ext cx="24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" y="897"/>
                                <a:ext cx="9221" cy="9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0100" cy="575945"/>
                    <wp:effectExtent b="0" l="0" r="0" t="0"/>
                    <wp:wrapNone/>
                    <wp:docPr id="1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80100" cy="57594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c>
        <w:tcPr>
          <w:tcBorders>
            <w:bottom w:color="00000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Secretaria Geral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