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Serviços Públicos, limpeza e roçagem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em volta do Ginásio de Esportes Raul Ferraz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</w:t>
      </w:r>
      <w:r>
        <w:rPr>
          <w:rStyle w:val="Fontepargpadro"/>
          <w:rFonts w:cs="Times New Roman"/>
          <w:b w:val="false"/>
          <w:bCs w:val="false"/>
          <w:i w:val="false"/>
          <w:iCs/>
          <w:caps w:val="false"/>
          <w:smallCaps w:val="false"/>
          <w:spacing w:val="0"/>
          <w:sz w:val="24"/>
          <w:szCs w:val="24"/>
        </w:rPr>
        <w:t xml:space="preserve">bairro </w:t>
      </w:r>
      <w:r>
        <w:rPr>
          <w:rStyle w:val="Fontepargpadro"/>
          <w:rFonts w:cs="Times New Roman"/>
          <w:b w:val="false"/>
          <w:bCs w:val="false"/>
          <w:i w:val="false"/>
          <w:iCs/>
          <w:caps w:val="false"/>
          <w:smallCaps w:val="false"/>
          <w:spacing w:val="0"/>
          <w:sz w:val="24"/>
          <w:szCs w:val="24"/>
        </w:rPr>
        <w:t>Jurema</w:t>
      </w:r>
      <w:r>
        <w:rPr>
          <w:rStyle w:val="Fontepargpadro"/>
          <w:rFonts w:cs="Times New Roman"/>
          <w:b w:val="false"/>
          <w:bCs w:val="false"/>
          <w:i w:val="false"/>
          <w:iCs/>
          <w:caps w:val="false"/>
          <w:smallCaps w:val="false"/>
          <w:spacing w:val="0"/>
          <w:sz w:val="24"/>
          <w:szCs w:val="24"/>
        </w:rPr>
        <w:t>.</w:t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>
          <w:rStyle w:val="Fontepargpadro"/>
          <w:rFonts w:ascii="Times New Roman" w:hAnsi="Times New Roman" w:cs="Times New Roman"/>
          <w:b w:val="false"/>
          <w:b w:val="false"/>
          <w:bCs w:val="false"/>
          <w:i/>
          <w:i/>
          <w:iCs/>
          <w:caps w:val="false"/>
          <w:smallCaps w:val="false"/>
          <w:spacing w:val="0"/>
          <w:sz w:val="24"/>
          <w:szCs w:val="24"/>
        </w:rPr>
      </w:pPr>
      <w:r>
        <w:rPr>
          <w:rFonts w:cs="Times New Roman"/>
          <w:b w:val="false"/>
          <w:bCs w:val="false"/>
          <w:i/>
          <w:iCs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</w:t>
      </w:r>
      <w:r>
        <w:rPr>
          <w:rFonts w:cs="Times New Roman"/>
        </w:rPr>
        <w:t>do</w:t>
      </w:r>
      <w:r>
        <w:rPr>
          <w:rFonts w:cs="Times New Roman"/>
        </w:rPr>
        <w:t xml:space="preserve"> bairro </w:t>
      </w:r>
      <w:r>
        <w:rPr>
          <w:rFonts w:cs="Times New Roman"/>
        </w:rPr>
        <w:t>Jurema</w:t>
      </w:r>
      <w:r>
        <w:rPr>
          <w:rFonts w:cs="Times New Roman"/>
        </w:rPr>
        <w:t xml:space="preserve">, referente à precariedade da limpeza pública. Faz-se necessário a limpeza e roçagem do mato na área mencionada, pois há grande acúmulo de mato, podendo se tornar um criadouro de insetos e animais peçonhentos 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01 de Março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LibreOffice/5.3.0.3$Windows_X86_64 LibreOffice_project/7074905676c47b82bbcfbea1aeefc84afe1c50e1</Application>
  <Pages>1</Pages>
  <Words>151</Words>
  <Characters>880</Characters>
  <CharactersWithSpaces>1057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2021-03-01T14:43:42Z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