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a realização da Pavimentação Asfáltica na Rua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Ana Almeida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, bairro São Vicente.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transeuntes e moradores da Rua </w:t>
      </w:r>
      <w:r>
        <w:rPr>
          <w:rFonts w:cs="Times New Roman"/>
        </w:rPr>
        <w:t>Ana Almeida</w:t>
      </w:r>
      <w:r>
        <w:rPr>
          <w:rFonts w:cs="Times New Roman"/>
        </w:rPr>
        <w:t>, bairro São Vicente, referente à precariedade das vias. Os buracos existentes estão danificando os veículos e dificultando o tráfego, aumentando o risco de acidentes, devido ao estado deteriorado das ruas, além da lama nos períodos de chuva.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24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Fevereiro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LibreOffice/5.3.0.3$Windows_X86_64 LibreOffice_project/7074905676c47b82bbcfbea1aeefc84afe1c50e1</Application>
  <Pages>1</Pages>
  <Words>154</Words>
  <Characters>932</Characters>
  <CharactersWithSpaces>1111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2021-02-24T17:09:49Z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