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291_351043224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Indico a Sua Excelência a Senhora Sheila Lemos, Prefeita Municipal em exercício, e ao Senhor </w:t>
      </w:r>
      <w:r>
        <w:rPr>
          <w:rStyle w:val="Nfaseforte"/>
          <w:rFonts w:cs="Times New Roman"/>
          <w:b w:val="false"/>
          <w:bCs w:val="false"/>
          <w:i/>
          <w:iCs/>
          <w:sz w:val="24"/>
          <w:szCs w:val="24"/>
        </w:rPr>
        <w:t>Jackson Yoshiura, Secre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tário de Mobilidade Urbana,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a instalação de 3 redutores de velocidade na </w:t>
      </w:r>
      <w:r>
        <w:rPr>
          <w:rStyle w:val="Fontepargpadro"/>
          <w:rFonts w:eastAsia="Times New Roman" w:cs="Times New Roman"/>
          <w:b w:val="false"/>
          <w:bCs w:val="false"/>
          <w:i/>
          <w:iCs/>
          <w:sz w:val="24"/>
          <w:szCs w:val="24"/>
          <w:lang w:eastAsia="pt-BR"/>
        </w:rPr>
        <w:t>Rua C (Tupi Guarani) bairro Morada Real.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Compreendendo um perímetro linear de 250m.</w:t>
      </w:r>
    </w:p>
    <w:p>
      <w:pPr>
        <w:pStyle w:val="Textoprformatado"/>
        <w:widowControl/>
        <w:suppressAutoHyphens w:val="true"/>
        <w:bidi w:val="0"/>
        <w:spacing w:before="0" w:after="283"/>
        <w:ind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firstLine="283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</w:t>
      </w:r>
      <w:bookmarkStart w:id="2" w:name="__DdeLink__54_1360851656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Sua Excelência a Senhora Sheila Lemos</w:t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firstLine="283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Sua Senhoria o Senhor </w:t>
      </w:r>
      <w:r>
        <w:rPr>
          <w:rStyle w:val="Nfaseforte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Jackson Yoshiura</w:t>
      </w:r>
      <w:bookmarkEnd w:id="2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hanging="0"/>
        <w:jc w:val="both"/>
        <w:rPr>
          <w:rStyle w:val="Fontepargpadro"/>
          <w:b w:val="false"/>
          <w:b w:val="false"/>
        </w:rPr>
      </w:pPr>
      <w:r>
        <w:rPr>
          <w:b w:val="false"/>
        </w:rPr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hanging="0"/>
        <w:jc w:val="both"/>
        <w:rPr>
          <w:rStyle w:val="Fontepargpadro"/>
          <w:b w:val="false"/>
          <w:b w:val="false"/>
        </w:rPr>
      </w:pPr>
      <w:r>
        <w:rPr>
          <w:b w:val="false"/>
        </w:rPr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hanging="0"/>
        <w:jc w:val="both"/>
        <w:rPr>
          <w:rStyle w:val="Fontepargpadro"/>
          <w:b w:val="false"/>
          <w:b w:val="false"/>
        </w:rPr>
      </w:pPr>
      <w:r>
        <w:rPr>
          <w:b w:val="false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Spacing"/>
        <w:widowControl/>
        <w:numPr>
          <w:ilvl w:val="0"/>
          <w:numId w:val="0"/>
        </w:numPr>
        <w:shd w:val="clear" w:fill="FFFFFF"/>
        <w:suppressAutoHyphens w:val="true"/>
        <w:bidi w:val="0"/>
        <w:spacing w:lineRule="atLeast" w:line="285" w:before="0" w:after="57"/>
        <w:ind w:left="0" w:right="0" w:firstLine="283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Senhor Secretário, 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sugerim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os a instalação de três redutores de velocidade, sendo o 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primeiro 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deles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em frente uma Igreja (nº 09), o segundo em frente a um campo de futebol (nº 340) e o terceiro no fim da rua que dá acesso a um cruzamento perigoso (nº25). </w:t>
      </w:r>
    </w:p>
    <w:p>
      <w:pPr>
        <w:pStyle w:val="NoSpacing"/>
        <w:widowControl/>
        <w:numPr>
          <w:ilvl w:val="0"/>
          <w:numId w:val="0"/>
        </w:numPr>
        <w:shd w:val="clear" w:fill="FFFFFF"/>
        <w:suppressAutoHyphens w:val="true"/>
        <w:bidi w:val="0"/>
        <w:spacing w:lineRule="atLeast" w:line="285" w:before="0" w:after="57"/>
        <w:ind w:left="0" w:right="0" w:firstLine="283"/>
        <w:jc w:val="both"/>
        <w:rPr/>
      </w:pP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presente instalação de redutores de velocidade é pedido suplicante dos moradores locais, devido ao excesso de velocidade praticado por alguns motoristas, o que recentemente ocasionou a morte de um motociclista por colisão. Outro agravante é o fato de esta rua ser acesso principal  a 3 bairros, recebendo diariamente grande fluxo de veículos, incluindo veículos de grande porte.</w:t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(28/01/2021)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- 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-391160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Application>LibreOffice/5.1.6.2$Linux_x86 LibreOffice_project/10m0$Build-2</Application>
  <Pages>1</Pages>
  <Words>175</Words>
  <Characters>931</Characters>
  <CharactersWithSpaces>1104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2021-01-28T10:49:33Z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