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Indico a Sua Excelência o Senhor Herzem Gusmão, Prefeito Municipal,  a Sua Senhoria Jackson Apolinário Yoshiura, Secretário de Mobilidade Urbana , a instalação de uma passagem elevada para pedestres na Av. Paramirim, N° 106, Bairro Brasil, na frente da Escola Municipal Professora Iza Medeiros.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Excelência o Senhor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Herzem Gusmão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Senhoria o Senhor Jackson Apolinário Yoshiura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Rodap"/>
        <w:jc w:val="center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LONormal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Textoprformatado"/>
        <w:jc w:val="both"/>
        <w:rPr/>
      </w:pP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A presente indicação tem por objetivo atender as reivindicações feitas pela diretoria e pelos alunos da Escola Municipal Professora Iza Medeiros, localizada na Av. Paramirim, Nº 106, Bairro Brasil, para seja instalada uma passagem elevada para pedestres, considerando o grande fluxo de estudantes, crianças e adultos. </w:t>
      </w:r>
    </w:p>
    <w:p>
      <w:pPr>
        <w:pStyle w:val="Textoprformatado"/>
        <w:jc w:val="both"/>
        <w:rPr/>
      </w:pP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>Considerando o grande fluxo de veículos torna-se necessário, e com urgência, o atendimento dessa demanda nesse local.</w:t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10 de Fevereiro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1590040</wp:posOffset>
            </wp:positionH>
            <wp:positionV relativeFrom="paragraph">
              <wp:posOffset>77470</wp:posOffset>
            </wp:positionV>
            <wp:extent cx="2213610" cy="8305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Delegado Marcus Vinicius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(PODEMOS)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400040" cy="405003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sectPr>
      <w:headerReference w:type="default" r:id="rId4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-1070610</wp:posOffset>
          </wp:positionH>
          <wp:positionV relativeFrom="paragraph">
            <wp:posOffset>618490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LibreOffice/5.1.6.2$Linux_x86 LibreOffice_project/10m0$Build-2</Application>
  <Pages>2</Pages>
  <Words>139</Words>
  <Characters>823</Characters>
  <CharactersWithSpaces>958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2021-02-01T10:25:39Z</cp:lastPrinted>
  <dcterms:modified xsi:type="dcterms:W3CDTF">2021-02-09T09:09:01Z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