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AA288F">
        <w:rPr>
          <w:rFonts w:cs="Arial"/>
          <w:i/>
          <w:iCs/>
        </w:rPr>
        <w:t>a troca de lâmpadas</w:t>
      </w:r>
      <w:r w:rsidR="00CB5008">
        <w:rPr>
          <w:rFonts w:cs="Arial"/>
          <w:i/>
          <w:iCs/>
        </w:rPr>
        <w:t xml:space="preserve"> na Rua D, frente ao número 284, Bairro Conveima 1.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D5FF1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CB5008">
        <w:t>a troca de lâmpadas</w:t>
      </w:r>
      <w:r w:rsidR="00B349F6">
        <w:t xml:space="preserve">, pois </w:t>
      </w:r>
      <w:r w:rsidR="00CB5008">
        <w:t>o estado de escuridão na rua, tem trago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CB5008">
        <w:rPr>
          <w:rFonts w:cs="Arial"/>
        </w:rPr>
        <w:t>01 de Junho</w:t>
      </w:r>
      <w:r w:rsidR="00783CC9">
        <w:rPr>
          <w:rFonts w:cs="Arial"/>
        </w:rPr>
        <w:t xml:space="preserve"> de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257" w:rsidRDefault="00772257">
      <w:r>
        <w:separator/>
      </w:r>
    </w:p>
  </w:endnote>
  <w:endnote w:type="continuationSeparator" w:id="1">
    <w:p w:rsidR="00772257" w:rsidRDefault="00772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257" w:rsidRDefault="00772257">
      <w:r>
        <w:separator/>
      </w:r>
    </w:p>
  </w:footnote>
  <w:footnote w:type="continuationSeparator" w:id="1">
    <w:p w:rsidR="00772257" w:rsidRDefault="00772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14657A"/>
    <w:rsid w:val="00190A67"/>
    <w:rsid w:val="00334016"/>
    <w:rsid w:val="00440681"/>
    <w:rsid w:val="00566345"/>
    <w:rsid w:val="00567745"/>
    <w:rsid w:val="005F519B"/>
    <w:rsid w:val="00772257"/>
    <w:rsid w:val="00783CC9"/>
    <w:rsid w:val="00787FFD"/>
    <w:rsid w:val="007C2AB7"/>
    <w:rsid w:val="00AA0492"/>
    <w:rsid w:val="00AA288F"/>
    <w:rsid w:val="00B349F6"/>
    <w:rsid w:val="00B607FF"/>
    <w:rsid w:val="00CB5008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2020-06-01T11:02:00Z</dcterms:created>
  <dcterms:modified xsi:type="dcterms:W3CDTF">2020-06-01T11:02:00Z</dcterms:modified>
</cp:coreProperties>
</file>