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933DD" w:rsidRDefault="00480285">
      <w:pPr>
        <w:pStyle w:val="Rodap"/>
        <w:pageBreakBefore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REQUERIMENTO</w:t>
      </w:r>
      <w:r w:rsidR="001933DD">
        <w:rPr>
          <w:rFonts w:ascii="Times New Roman" w:hAnsi="Times New Roman" w:cs="Times New Roman"/>
          <w:b/>
        </w:rPr>
        <w:t xml:space="preserve"> Nº           /2020</w:t>
      </w:r>
    </w:p>
    <w:p w:rsidR="001933DD" w:rsidRDefault="001933DD">
      <w:pPr>
        <w:pStyle w:val="Rodap"/>
        <w:jc w:val="center"/>
        <w:rPr>
          <w:rFonts w:ascii="Times New Roman" w:hAnsi="Times New Roman" w:cs="Times New Roman"/>
        </w:rPr>
      </w:pPr>
    </w:p>
    <w:p w:rsidR="00D814C5" w:rsidRDefault="00D814C5" w:rsidP="00480285">
      <w:pPr>
        <w:pStyle w:val="Padro"/>
        <w:spacing w:after="120"/>
        <w:ind w:left="4395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480285" w:rsidRPr="00956161" w:rsidRDefault="00480285" w:rsidP="00480285">
      <w:pPr>
        <w:pStyle w:val="Padro"/>
        <w:spacing w:after="120"/>
        <w:ind w:left="4395"/>
        <w:jc w:val="both"/>
        <w:rPr>
          <w:rFonts w:ascii="Times New Roman" w:hAnsi="Times New Roman" w:cs="Times New Roman"/>
          <w:i/>
          <w:color w:val="000000"/>
        </w:rPr>
      </w:pPr>
      <w:r w:rsidRPr="00C37813">
        <w:rPr>
          <w:rFonts w:ascii="Times New Roman" w:hAnsi="Times New Roman" w:cs="Times New Roman"/>
          <w:i/>
          <w:iCs/>
          <w:color w:val="000000"/>
        </w:rPr>
        <w:t>Reque</w:t>
      </w:r>
      <w:r w:rsidR="00C37813" w:rsidRPr="00C37813">
        <w:rPr>
          <w:rFonts w:ascii="Times New Roman" w:hAnsi="Times New Roman" w:cs="Times New Roman"/>
          <w:i/>
          <w:iCs/>
          <w:color w:val="000000"/>
        </w:rPr>
        <w:t>i</w:t>
      </w:r>
      <w:r w:rsidRPr="00C37813">
        <w:rPr>
          <w:rFonts w:ascii="Times New Roman" w:hAnsi="Times New Roman" w:cs="Times New Roman"/>
          <w:i/>
          <w:iCs/>
          <w:color w:val="000000"/>
        </w:rPr>
        <w:t xml:space="preserve">ro </w:t>
      </w:r>
      <w:r w:rsidR="00D343ED">
        <w:rPr>
          <w:rFonts w:ascii="Times New Roman" w:hAnsi="Times New Roman" w:cs="Times New Roman"/>
          <w:i/>
          <w:iCs/>
          <w:color w:val="000000"/>
        </w:rPr>
        <w:t>a</w:t>
      </w:r>
      <w:r w:rsidR="00956161">
        <w:rPr>
          <w:rFonts w:ascii="Times New Roman" w:hAnsi="Times New Roman" w:cs="Times New Roman"/>
          <w:i/>
          <w:iCs/>
          <w:color w:val="000000"/>
        </w:rPr>
        <w:t xml:space="preserve"> Sua Excelência o Senhor Herzem Gusmão, Prefeito Municipal e a Sua </w:t>
      </w:r>
      <w:r w:rsidR="00956161" w:rsidRPr="00956161">
        <w:rPr>
          <w:rFonts w:ascii="Times New Roman" w:hAnsi="Times New Roman" w:cs="Times New Roman"/>
          <w:i/>
          <w:iCs/>
          <w:color w:val="000000"/>
        </w:rPr>
        <w:t xml:space="preserve">Senhoria o Senhor </w:t>
      </w:r>
      <w:r w:rsidR="00956161" w:rsidRPr="00956161">
        <w:rPr>
          <w:rStyle w:val="Forte"/>
          <w:rFonts w:ascii="Times New Roman" w:hAnsi="Times New Roman" w:cs="Times New Roman"/>
          <w:b w:val="0"/>
          <w:i/>
        </w:rPr>
        <w:t>Murilo Mármore, Secretário de Agricultura e desenvolvimento rural</w:t>
      </w:r>
      <w:r w:rsidR="00D343ED" w:rsidRPr="00956161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 w:rsidR="00956161">
        <w:rPr>
          <w:rFonts w:ascii="Times New Roman" w:hAnsi="Times New Roman" w:cs="Times New Roman"/>
          <w:i/>
          <w:iCs/>
          <w:color w:val="000000"/>
        </w:rPr>
        <w:t>que sejam adquiridos pelo executivo municipal produtos oriundos da agricultura familiar dos pequeno</w:t>
      </w:r>
      <w:r w:rsidR="00B27979">
        <w:rPr>
          <w:rFonts w:ascii="Times New Roman" w:hAnsi="Times New Roman" w:cs="Times New Roman"/>
          <w:i/>
          <w:iCs/>
          <w:color w:val="000000"/>
        </w:rPr>
        <w:t>s</w:t>
      </w:r>
      <w:r w:rsidR="00956161">
        <w:rPr>
          <w:rFonts w:ascii="Times New Roman" w:hAnsi="Times New Roman" w:cs="Times New Roman"/>
          <w:i/>
          <w:iCs/>
          <w:color w:val="000000"/>
        </w:rPr>
        <w:t xml:space="preserve"> produtores rurais do nosso município</w:t>
      </w:r>
      <w:r w:rsidR="005E4DCE">
        <w:rPr>
          <w:rFonts w:ascii="Times New Roman" w:hAnsi="Times New Roman" w:cs="Times New Roman"/>
          <w:i/>
          <w:iCs/>
          <w:color w:val="000000"/>
        </w:rPr>
        <w:t>,</w:t>
      </w:r>
      <w:r w:rsidR="00956161">
        <w:rPr>
          <w:rFonts w:ascii="Times New Roman" w:hAnsi="Times New Roman" w:cs="Times New Roman"/>
          <w:i/>
          <w:iCs/>
          <w:color w:val="000000"/>
        </w:rPr>
        <w:t xml:space="preserve"> para  compor cesta</w:t>
      </w:r>
      <w:r w:rsidR="00B27979">
        <w:rPr>
          <w:rFonts w:ascii="Times New Roman" w:hAnsi="Times New Roman" w:cs="Times New Roman"/>
          <w:i/>
          <w:iCs/>
          <w:color w:val="000000"/>
        </w:rPr>
        <w:t>s</w:t>
      </w:r>
      <w:r w:rsidR="00956161">
        <w:rPr>
          <w:rFonts w:ascii="Times New Roman" w:hAnsi="Times New Roman" w:cs="Times New Roman"/>
          <w:i/>
          <w:iCs/>
          <w:color w:val="000000"/>
        </w:rPr>
        <w:t xml:space="preserve"> de alimentos</w:t>
      </w:r>
      <w:r w:rsidR="00B27979">
        <w:rPr>
          <w:rFonts w:ascii="Times New Roman" w:hAnsi="Times New Roman" w:cs="Times New Roman"/>
          <w:i/>
          <w:iCs/>
          <w:color w:val="000000"/>
        </w:rPr>
        <w:t xml:space="preserve"> para serem distribuídas</w:t>
      </w:r>
      <w:r w:rsidR="00956161">
        <w:rPr>
          <w:rFonts w:ascii="Times New Roman" w:hAnsi="Times New Roman" w:cs="Times New Roman"/>
          <w:i/>
          <w:iCs/>
          <w:color w:val="000000"/>
        </w:rPr>
        <w:t xml:space="preserve"> para as pessoas necessitadas </w:t>
      </w:r>
      <w:r w:rsidR="00B27979">
        <w:rPr>
          <w:rFonts w:ascii="Times New Roman" w:hAnsi="Times New Roman" w:cs="Times New Roman"/>
          <w:i/>
          <w:iCs/>
          <w:color w:val="000000"/>
        </w:rPr>
        <w:t xml:space="preserve">bem como para compor os kits de distribuição da alimentação escolar que estão sendo entregues </w:t>
      </w:r>
      <w:r w:rsidR="00956161">
        <w:rPr>
          <w:rFonts w:ascii="Times New Roman" w:hAnsi="Times New Roman" w:cs="Times New Roman"/>
          <w:i/>
          <w:iCs/>
          <w:color w:val="000000"/>
        </w:rPr>
        <w:t>durante esse período de pandemia.</w:t>
      </w:r>
    </w:p>
    <w:p w:rsidR="001933DD" w:rsidRDefault="001933DD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</w:rPr>
      </w:pPr>
    </w:p>
    <w:p w:rsidR="001933DD" w:rsidRDefault="001933DD">
      <w:pPr>
        <w:rPr>
          <w:rFonts w:ascii="Times New Roman" w:eastAsia="Arial" w:hAnsi="Times New Roman" w:cs="Times New Roman"/>
          <w:b/>
        </w:rPr>
      </w:pPr>
      <w:bookmarkStart w:id="0" w:name="line1"/>
      <w:bookmarkEnd w:id="0"/>
    </w:p>
    <w:p w:rsidR="00C37813" w:rsidRDefault="00C37813">
      <w:pPr>
        <w:pStyle w:val="Rodap"/>
        <w:tabs>
          <w:tab w:val="clear" w:pos="4819"/>
          <w:tab w:val="clear" w:pos="9638"/>
        </w:tabs>
        <w:jc w:val="center"/>
        <w:rPr>
          <w:rFonts w:ascii="Times New Roman" w:hAnsi="Times New Roman" w:cs="Times New Roman"/>
          <w:b/>
        </w:rPr>
      </w:pPr>
    </w:p>
    <w:p w:rsidR="00C37813" w:rsidRPr="000D0AD3" w:rsidRDefault="00643DDE" w:rsidP="00AC125E">
      <w:pPr>
        <w:shd w:val="clear" w:color="auto" w:fill="FFFFFF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t xml:space="preserve">Os pequenos produtores rurais de frutas, verduras e hortaliças foram dentre várias outras categorias de trabalhadores um dos mais afetados pela diminuição na demanda de venda por conta do fechamento de bares e restaurantes, após o coronavírus. </w:t>
      </w:r>
      <w:r w:rsidR="000D0AD3">
        <w:rPr>
          <w:rFonts w:ascii="Times New Roman" w:eastAsia="Times New Roman" w:hAnsi="Times New Roman" w:cs="Times New Roman"/>
          <w:color w:val="1D2228"/>
          <w:kern w:val="0"/>
          <w:lang w:eastAsia="pt-BR" w:bidi="ar-SA"/>
        </w:rPr>
        <w:t>Assim</w:t>
      </w:r>
      <w:r w:rsidR="00AC125E" w:rsidRPr="00AC125E">
        <w:rPr>
          <w:rFonts w:ascii="Times New Roman" w:hAnsi="Times New Roman" w:cs="Times New Roman"/>
          <w:color w:val="1D2228"/>
          <w:shd w:val="clear" w:color="auto" w:fill="FFFFFF"/>
        </w:rPr>
        <w:t xml:space="preserve"> </w:t>
      </w:r>
      <w:r w:rsidR="000D0AD3" w:rsidRPr="00AC125E">
        <w:rPr>
          <w:rFonts w:ascii="Times New Roman" w:hAnsi="Times New Roman" w:cs="Times New Roman"/>
          <w:color w:val="1D2228"/>
          <w:shd w:val="clear" w:color="auto" w:fill="FFFFFF"/>
        </w:rPr>
        <w:t>vêm</w:t>
      </w:r>
      <w:r w:rsidR="00AC125E" w:rsidRPr="00AC125E">
        <w:rPr>
          <w:rFonts w:ascii="Times New Roman" w:hAnsi="Times New Roman" w:cs="Times New Roman"/>
          <w:color w:val="1D2228"/>
          <w:shd w:val="clear" w:color="auto" w:fill="FFFFFF"/>
        </w:rPr>
        <w:t xml:space="preserve"> enfrentando uma grave crise, cabendo ao poder público municipal buscar meios alternativos de </w:t>
      </w:r>
      <w:r w:rsidR="000D0AD3">
        <w:rPr>
          <w:rFonts w:ascii="Times New Roman" w:hAnsi="Times New Roman" w:cs="Times New Roman"/>
          <w:color w:val="1D2228"/>
          <w:shd w:val="clear" w:color="auto" w:fill="FFFFFF"/>
        </w:rPr>
        <w:t xml:space="preserve">complementação de </w:t>
      </w:r>
      <w:r w:rsidR="00AC125E" w:rsidRPr="000D0AD3">
        <w:rPr>
          <w:rFonts w:ascii="Times New Roman" w:hAnsi="Times New Roman" w:cs="Times New Roman"/>
          <w:color w:val="1D2228"/>
          <w:shd w:val="clear" w:color="auto" w:fill="FFFFFF"/>
        </w:rPr>
        <w:t>renda</w:t>
      </w:r>
      <w:r w:rsidR="000D0AD3">
        <w:rPr>
          <w:rFonts w:ascii="Times New Roman" w:hAnsi="Times New Roman" w:cs="Times New Roman"/>
          <w:color w:val="1D2228"/>
          <w:shd w:val="clear" w:color="auto" w:fill="FFFFFF"/>
        </w:rPr>
        <w:t xml:space="preserve"> desses profissionais</w:t>
      </w:r>
      <w:r w:rsidR="00AC125E" w:rsidRPr="000D0AD3">
        <w:rPr>
          <w:rStyle w:val="Fontepargpadro17"/>
          <w:rFonts w:ascii="Times New Roman" w:hAnsi="Times New Roman" w:cs="Times New Roman"/>
          <w:iCs/>
          <w:color w:val="000000"/>
        </w:rPr>
        <w:t xml:space="preserve"> durante o período de pandemia, </w:t>
      </w:r>
      <w:r>
        <w:rPr>
          <w:rStyle w:val="Fontepargpadro17"/>
          <w:rFonts w:ascii="Times New Roman" w:hAnsi="Times New Roman" w:cs="Times New Roman"/>
          <w:iCs/>
          <w:color w:val="000000"/>
        </w:rPr>
        <w:t>para tanto solicitamos que nossa sugestão seja analisada da forma mais ágil possível.</w:t>
      </w:r>
    </w:p>
    <w:p w:rsidR="001933DD" w:rsidRDefault="001933DD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lang w:eastAsia="pt-BR"/>
        </w:rPr>
      </w:pPr>
    </w:p>
    <w:p w:rsidR="00956161" w:rsidRDefault="00956161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lang w:eastAsia="pt-BR"/>
        </w:rPr>
      </w:pPr>
    </w:p>
    <w:p w:rsidR="001933DD" w:rsidRDefault="001933DD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right"/>
        <w:rPr>
          <w:rFonts w:hint="eastAsia"/>
        </w:rPr>
      </w:pPr>
      <w:r>
        <w:rPr>
          <w:rFonts w:ascii="Times New Roman" w:hAnsi="Times New Roman" w:cs="Times New Roman"/>
        </w:rPr>
        <w:t>Plenário Vereadora Carmem Lúcia,</w:t>
      </w:r>
      <w:r w:rsidR="00C37813">
        <w:rPr>
          <w:rFonts w:ascii="Times New Roman" w:hAnsi="Times New Roman" w:cs="Times New Roman"/>
        </w:rPr>
        <w:t xml:space="preserve"> 2</w:t>
      </w:r>
      <w:r w:rsidR="00643DD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C37813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2020.</w:t>
      </w:r>
    </w:p>
    <w:p w:rsidR="001933DD" w:rsidRDefault="001933DD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ascii="Times New Roman" w:hAnsi="Times New Roman" w:cs="Times New Roman"/>
        </w:rPr>
      </w:pPr>
    </w:p>
    <w:p w:rsidR="00956161" w:rsidRDefault="00956161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ascii="Times New Roman" w:hAnsi="Times New Roman" w:cs="Times New Roman"/>
        </w:rPr>
      </w:pPr>
    </w:p>
    <w:p w:rsidR="001933DD" w:rsidRDefault="00956161" w:rsidP="00956161">
      <w:pPr>
        <w:tabs>
          <w:tab w:val="left" w:pos="65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 w:bidi="ar-SA"/>
        </w:rPr>
        <w:lastRenderedPageBreak/>
        <w:drawing>
          <wp:inline distT="0" distB="0" distL="0" distR="0">
            <wp:extent cx="2324100" cy="1418220"/>
            <wp:effectExtent l="19050" t="0" r="0" b="0"/>
            <wp:docPr id="2" name="Imagem 1" descr="C:\Users\joaop\Desktop\Jamile\Assinatura Valdem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op\Desktop\Jamile\Assinatura Valdemir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952" cy="141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6B95">
        <w:rPr>
          <w:rFonts w:ascii="Times New Roman" w:hAnsi="Times New Roman" w:cs="Times New Roman"/>
        </w:rPr>
        <w:t xml:space="preserve">                                                  </w:t>
      </w:r>
    </w:p>
    <w:sectPr w:rsidR="001933DD" w:rsidSect="002C1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712" w:rsidRDefault="00950712">
      <w:pPr>
        <w:rPr>
          <w:rFonts w:hint="eastAsia"/>
        </w:rPr>
      </w:pPr>
      <w:r>
        <w:separator/>
      </w:r>
    </w:p>
  </w:endnote>
  <w:endnote w:type="continuationSeparator" w:id="1">
    <w:p w:rsidR="00950712" w:rsidRDefault="009507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CJK SC Regular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8E" w:rsidRDefault="00DC418E">
    <w:pPr>
      <w:pStyle w:val="Rodap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DD" w:rsidRDefault="001933DD">
    <w:pPr>
      <w:pStyle w:val="LO-Normal"/>
      <w:ind w:left="1418"/>
      <w:jc w:val="center"/>
    </w:pPr>
    <w:r>
      <w:rPr>
        <w:rStyle w:val="Fontepargpadro1"/>
        <w:rFonts w:ascii="Arial" w:hAnsi="Arial" w:cs="Arial"/>
        <w:b/>
        <w:sz w:val="16"/>
        <w:szCs w:val="16"/>
      </w:rPr>
      <w:t>Gabinete Valdemir Oliveira Dias – 1º secretário</w:t>
    </w:r>
  </w:p>
  <w:p w:rsidR="001933DD" w:rsidRDefault="001933DD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Rua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Coronel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Gugé,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150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sala</w:t>
    </w:r>
    <w:r>
      <w:rPr>
        <w:rStyle w:val="Fontepargpadro1"/>
        <w:rFonts w:ascii="Arial" w:eastAsia="Arial" w:hAnsi="Arial" w:cs="Arial"/>
        <w:sz w:val="16"/>
        <w:szCs w:val="16"/>
      </w:rPr>
      <w:t xml:space="preserve"> 308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Centro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CEP: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45000-510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Fone: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(77)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3086-9613</w:t>
    </w:r>
  </w:p>
  <w:p w:rsidR="001933DD" w:rsidRDefault="001933DD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www.camaravc.com.br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E-mail:</w:t>
    </w:r>
    <w:r>
      <w:rPr>
        <w:rStyle w:val="Fontepargpadro1"/>
        <w:rFonts w:ascii="Arial" w:eastAsia="Arial" w:hAnsi="Arial" w:cs="Arial"/>
        <w:sz w:val="16"/>
        <w:szCs w:val="16"/>
      </w:rPr>
      <w:t xml:space="preserve"> gabinetevaldemir</w:t>
    </w:r>
    <w:r>
      <w:rPr>
        <w:rStyle w:val="Fontepargpadro1"/>
        <w:rFonts w:ascii="Arial" w:hAnsi="Arial" w:cs="Arial"/>
        <w:sz w:val="16"/>
        <w:szCs w:val="16"/>
      </w:rPr>
      <w:t>@gmail.com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Vitória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da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Conquista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Bahia</w:t>
    </w:r>
  </w:p>
  <w:p w:rsidR="001933DD" w:rsidRDefault="001933DD">
    <w:pPr>
      <w:pStyle w:val="Rodap"/>
      <w:ind w:right="360"/>
      <w:jc w:val="center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DD" w:rsidRDefault="001933DD">
    <w:pPr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712" w:rsidRDefault="00950712">
      <w:pPr>
        <w:rPr>
          <w:rFonts w:hint="eastAsia"/>
        </w:rPr>
      </w:pPr>
      <w:r>
        <w:separator/>
      </w:r>
    </w:p>
  </w:footnote>
  <w:footnote w:type="continuationSeparator" w:id="1">
    <w:p w:rsidR="00950712" w:rsidRDefault="0095071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8E" w:rsidRDefault="00DC418E">
    <w:pPr>
      <w:pStyle w:val="Cabealho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DD" w:rsidRDefault="00D85D0E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DD" w:rsidRDefault="001933DD">
    <w:pPr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293CD1"/>
    <w:rsid w:val="000D0AD3"/>
    <w:rsid w:val="001933DD"/>
    <w:rsid w:val="00293CD1"/>
    <w:rsid w:val="002C172C"/>
    <w:rsid w:val="0033140C"/>
    <w:rsid w:val="00375DB9"/>
    <w:rsid w:val="00455EE2"/>
    <w:rsid w:val="00480285"/>
    <w:rsid w:val="00540A19"/>
    <w:rsid w:val="005E4DCE"/>
    <w:rsid w:val="00643DDE"/>
    <w:rsid w:val="00677360"/>
    <w:rsid w:val="00950712"/>
    <w:rsid w:val="00956161"/>
    <w:rsid w:val="00AC125E"/>
    <w:rsid w:val="00B27979"/>
    <w:rsid w:val="00B6570E"/>
    <w:rsid w:val="00C37813"/>
    <w:rsid w:val="00D343ED"/>
    <w:rsid w:val="00D814C5"/>
    <w:rsid w:val="00D85D0E"/>
    <w:rsid w:val="00DA6B95"/>
    <w:rsid w:val="00DC4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72C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2">
    <w:name w:val="heading 2"/>
    <w:basedOn w:val="Ttulo1"/>
    <w:next w:val="Corpodetexto"/>
    <w:qFormat/>
    <w:rsid w:val="002C172C"/>
    <w:pPr>
      <w:numPr>
        <w:ilvl w:val="1"/>
        <w:numId w:val="1"/>
      </w:numPr>
      <w:spacing w:before="200"/>
      <w:outlineLvl w:val="1"/>
    </w:pPr>
    <w:rPr>
      <w:rFonts w:ascii="Liberation Serif" w:eastAsia="Noto Sans CJK SC Regular" w:hAnsi="Liberation Serif" w:cs="Free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C172C"/>
  </w:style>
  <w:style w:type="character" w:customStyle="1" w:styleId="WW8Num1z1">
    <w:name w:val="WW8Num1z1"/>
    <w:rsid w:val="002C172C"/>
  </w:style>
  <w:style w:type="character" w:customStyle="1" w:styleId="WW8Num1z2">
    <w:name w:val="WW8Num1z2"/>
    <w:rsid w:val="002C172C"/>
  </w:style>
  <w:style w:type="character" w:customStyle="1" w:styleId="WW8Num1z3">
    <w:name w:val="WW8Num1z3"/>
    <w:rsid w:val="002C172C"/>
  </w:style>
  <w:style w:type="character" w:customStyle="1" w:styleId="WW8Num1z4">
    <w:name w:val="WW8Num1z4"/>
    <w:rsid w:val="002C172C"/>
  </w:style>
  <w:style w:type="character" w:customStyle="1" w:styleId="WW8Num1z5">
    <w:name w:val="WW8Num1z5"/>
    <w:rsid w:val="002C172C"/>
  </w:style>
  <w:style w:type="character" w:customStyle="1" w:styleId="WW8Num1z6">
    <w:name w:val="WW8Num1z6"/>
    <w:rsid w:val="002C172C"/>
  </w:style>
  <w:style w:type="character" w:customStyle="1" w:styleId="WW8Num1z7">
    <w:name w:val="WW8Num1z7"/>
    <w:rsid w:val="002C172C"/>
  </w:style>
  <w:style w:type="character" w:customStyle="1" w:styleId="WW8Num1z8">
    <w:name w:val="WW8Num1z8"/>
    <w:rsid w:val="002C172C"/>
  </w:style>
  <w:style w:type="character" w:customStyle="1" w:styleId="Fontepargpadro1">
    <w:name w:val="Fonte parág. padrão1"/>
    <w:rsid w:val="002C172C"/>
  </w:style>
  <w:style w:type="character" w:customStyle="1" w:styleId="Forte1">
    <w:name w:val="Forte1"/>
    <w:rsid w:val="002C172C"/>
    <w:rPr>
      <w:b/>
      <w:bCs/>
    </w:rPr>
  </w:style>
  <w:style w:type="character" w:styleId="Hyperlink">
    <w:name w:val="Hyperlink"/>
    <w:rsid w:val="002C172C"/>
    <w:rPr>
      <w:color w:val="000080"/>
      <w:u w:val="single"/>
    </w:rPr>
  </w:style>
  <w:style w:type="character" w:styleId="Forte">
    <w:name w:val="Strong"/>
    <w:uiPriority w:val="22"/>
    <w:qFormat/>
    <w:rsid w:val="002C172C"/>
    <w:rPr>
      <w:b/>
      <w:bCs/>
    </w:rPr>
  </w:style>
  <w:style w:type="character" w:styleId="nfase">
    <w:name w:val="Emphasis"/>
    <w:qFormat/>
    <w:rsid w:val="002C172C"/>
    <w:rPr>
      <w:i/>
      <w:iCs/>
    </w:rPr>
  </w:style>
  <w:style w:type="character" w:customStyle="1" w:styleId="Marcas">
    <w:name w:val="Marcas"/>
    <w:rsid w:val="002C172C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rsid w:val="002C172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2C172C"/>
    <w:pPr>
      <w:spacing w:after="140" w:line="288" w:lineRule="auto"/>
    </w:pPr>
  </w:style>
  <w:style w:type="paragraph" w:styleId="Lista">
    <w:name w:val="List"/>
    <w:basedOn w:val="Corpodetexto"/>
    <w:rsid w:val="002C172C"/>
  </w:style>
  <w:style w:type="paragraph" w:styleId="Legenda">
    <w:name w:val="caption"/>
    <w:basedOn w:val="Normal"/>
    <w:qFormat/>
    <w:rsid w:val="002C172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2C172C"/>
    <w:pPr>
      <w:suppressLineNumbers/>
    </w:pPr>
  </w:style>
  <w:style w:type="paragraph" w:styleId="Cabealho">
    <w:name w:val="header"/>
    <w:basedOn w:val="Normal"/>
    <w:rsid w:val="002C172C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2C172C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rsid w:val="002C172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2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2C172C"/>
    <w:pPr>
      <w:suppressLineNumbers/>
    </w:pPr>
  </w:style>
  <w:style w:type="paragraph" w:customStyle="1" w:styleId="Ttulodetabela">
    <w:name w:val="Título de tabela"/>
    <w:basedOn w:val="Contedodatabela"/>
    <w:rsid w:val="002C172C"/>
    <w:pPr>
      <w:jc w:val="center"/>
    </w:pPr>
    <w:rPr>
      <w:b/>
      <w:bCs/>
    </w:rPr>
  </w:style>
  <w:style w:type="paragraph" w:customStyle="1" w:styleId="Textoprformatado">
    <w:name w:val="Texto préformatado"/>
    <w:basedOn w:val="Normal"/>
    <w:rsid w:val="002C172C"/>
    <w:rPr>
      <w:rFonts w:ascii="Times New Roman" w:eastAsia="NSimSun" w:hAnsi="Times New Roman" w:cs="Courier New"/>
      <w:sz w:val="20"/>
      <w:szCs w:val="20"/>
    </w:rPr>
  </w:style>
  <w:style w:type="paragraph" w:styleId="NormalWeb">
    <w:name w:val="Normal (Web)"/>
    <w:basedOn w:val="Normal"/>
    <w:rsid w:val="002C172C"/>
    <w:pPr>
      <w:suppressAutoHyphens w:val="0"/>
      <w:spacing w:before="280" w:after="280"/>
    </w:pPr>
  </w:style>
  <w:style w:type="paragraph" w:customStyle="1" w:styleId="Corpodetexto21">
    <w:name w:val="Corpo de texto 21"/>
    <w:basedOn w:val="Normal"/>
    <w:rsid w:val="002C172C"/>
    <w:pPr>
      <w:suppressAutoHyphens w:val="0"/>
    </w:pPr>
    <w:rPr>
      <w:rFonts w:ascii="Verdana" w:hAnsi="Verdana" w:cs="Verdana"/>
      <w:sz w:val="28"/>
    </w:rPr>
  </w:style>
  <w:style w:type="character" w:customStyle="1" w:styleId="Fontepargpadro17">
    <w:name w:val="Fonte parág. padrão17"/>
    <w:rsid w:val="00480285"/>
  </w:style>
  <w:style w:type="paragraph" w:customStyle="1" w:styleId="Padro">
    <w:name w:val="Padrão"/>
    <w:rsid w:val="00480285"/>
    <w:pPr>
      <w:suppressAutoHyphens/>
      <w:spacing w:line="100" w:lineRule="atLeast"/>
    </w:pPr>
    <w:rPr>
      <w:rFonts w:ascii="Arial" w:hAnsi="Arial" w:cs="Arial"/>
      <w:color w:val="00000A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6B95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B95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op\Desktop\Jamile\Requerimento%20audi&#234;ncia%20cultu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audiência cultura</Template>
  <TotalTime>131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Rodrigues</dc:creator>
  <cp:lastModifiedBy>Israel</cp:lastModifiedBy>
  <cp:revision>4</cp:revision>
  <cp:lastPrinted>1995-11-21T20:41:00Z</cp:lastPrinted>
  <dcterms:created xsi:type="dcterms:W3CDTF">2020-05-23T16:39:00Z</dcterms:created>
  <dcterms:modified xsi:type="dcterms:W3CDTF">2020-05-23T18:35:00Z</dcterms:modified>
</cp:coreProperties>
</file>