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</w:t>
      </w:r>
      <w:r>
        <w:rPr>
          <w:rFonts w:ascii="Times New Roman" w:hAnsi="Times New Roman"/>
        </w:rPr>
        <w:t>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Eugênio Avelino Lopes Souza (Xangai),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Cultura, Turismo, Esporte e Lazer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>,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 referida proposiç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ão</w:t>
      </w:r>
      <w:r>
        <w:rPr>
          <w:rFonts w:ascii="Times New Roman" w:hAnsi="Times New Roman"/>
        </w:rPr>
        <w:t>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bookmarkStart w:id="0" w:name="__DdeLink__477_3499632683"/>
      <w:bookmarkEnd w:id="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1576</w:t>
      </w:r>
      <w:r>
        <w:rPr>
          <w:rFonts w:eastAsia="Calibri" w:cs="Calibri" w:ascii="Times New Roman" w:hAnsi="Times New Roman"/>
        </w:rPr>
        <w:t>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1557/2023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LibreOffice/6.0.7.3$Linux_X86_64 LibreOffice_project/00m0$Build-3</Application>
  <Pages>1</Pages>
  <Words>83</Words>
  <Characters>498</Characters>
  <CharactersWithSpaces>573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2023-10-09T11:53:37Z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