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5 de setembro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327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de Brito Rodrigues,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Saúde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 xml:space="preserve"> aprovada nos termos regimentais vigente em sessão ordinária realizada pela câmara Municipal. Ante o exposto, solicito o atendimento da referida 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proposição.</w:t>
      </w:r>
    </w:p>
    <w:p>
      <w:pPr>
        <w:pStyle w:val="Normal"/>
        <w:jc w:val="both"/>
        <w:rPr>
          <w:rFonts w:ascii="Times New Roman" w:hAnsi="Times New Roman" w:eastAsia="Calibri" w:cs="Calibri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1509/2023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1516/2023</w:t>
      </w:r>
    </w:p>
    <w:p>
      <w:pPr>
        <w:pStyle w:val="Corpodetexto"/>
        <w:jc w:val="both"/>
        <w:rPr>
          <w:rFonts w:ascii="Times New Roman" w:hAnsi="Times New Roman" w:eastAsia="Calibri" w:cs="Calibri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2315845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ragraph">
            <wp:posOffset>-810260</wp:posOffset>
          </wp:positionV>
          <wp:extent cx="7546975" cy="175133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175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Application>LibreOffice/6.0.7.3$Linux_X86_64 LibreOffice_project/00m0$Build-3</Application>
  <Pages>1</Pages>
  <Words>80</Words>
  <Characters>454</Characters>
  <CharactersWithSpaces>525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2021-09-02T22:00:00Z</dcterms:created>
  <dc:creator>usuario</dc:creator>
  <dc:description/>
  <dc:language>pt-PT</dc:language>
  <cp:lastModifiedBy/>
  <cp:lastPrinted>2021-02-09T13:29:00Z</cp:lastPrinted>
  <dcterms:modified xsi:type="dcterms:W3CDTF">2023-09-25T09:25:24Z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