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setembro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Nº3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de Medeiros Júnior,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Coelba,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 referida proposiç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ão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Alexandre Garcia Araújo (PT): </w:t>
      </w:r>
      <w:r>
        <w:rPr>
          <w:rFonts w:eastAsia="Arial" w:cs="Arial" w:ascii="Times New Roman" w:hAnsi="Times New Roman"/>
          <w:color w:val="000000"/>
          <w:lang w:eastAsia="pt-BR"/>
        </w:rPr>
        <w:t>1508/2023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LibreOffice/6.0.7.3$Linux_X86_64 LibreOffice_project/00m0$Build-3</Application>
  <Pages>1</Pages>
  <Words>67</Words>
  <Characters>405</Characters>
  <CharactersWithSpaces>465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2023-09-25T09:23:33Z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