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8 de 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24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Marques,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Empresa Baiana de Águas e Saneamento –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indicaçôes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1158/2023,  1170/2023</w:t>
      </w:r>
    </w:p>
    <w:p>
      <w:pPr>
        <w:pStyle w:val="Corpodetexto"/>
        <w:jc w:val="both"/>
        <w:rPr/>
      </w:pPr>
      <w:bookmarkStart w:id="0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0"/>
      <w:r>
        <w:rPr>
          <w:rFonts w:ascii="Times New Roman" w:hAnsi="Times New Roman"/>
        </w:rPr>
        <w:t xml:space="preserve">1165/2023 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LibreOffice/6.0.7.3$Linux_X86_64 LibreOffice_project/00m0$Build-3</Application>
  <Pages>1</Pages>
  <Words>88</Words>
  <Characters>531</Characters>
  <CharactersWithSpaces>612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2023-08-08T09:45:39Z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