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_rels/footer1.xml.rels" ContentType="application/vnd.openxmlformats-package.relationships+xml"/>
  <Override PartName="/word/_rels/header1.xml.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media/image3.png" ContentType="image/png"/>
  <Override PartName="/word/media/image1.png" ContentType="image/png"/>
  <Override PartName="/word/media/image2.png" ContentType="image/pn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/>
      </w:pPr>
      <w:r>
        <w:rPr>
          <w:rFonts w:ascii="Times New Roman" w:hAnsi="Times New Roman"/>
        </w:rPr>
        <w:t>Vitória da Conquista, 27 de fevereiro de 2023.</w:t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right"/>
        <w:rPr/>
      </w:pPr>
      <w:r>
        <w:rPr>
          <w:rFonts w:ascii="Times New Roman" w:hAnsi="Times New Roman"/>
        </w:rPr>
        <w:t xml:space="preserve">OF. Nº </w:t>
      </w:r>
      <w:r>
        <w:rPr>
          <w:rFonts w:ascii="Times New Roman" w:hAnsi="Times New Roman"/>
        </w:rPr>
        <w:t>29</w:t>
      </w:r>
      <w:r>
        <w:rPr>
          <w:rFonts w:ascii="Times New Roman" w:hAnsi="Times New Roman"/>
        </w:rPr>
        <w:t xml:space="preserve">/2023 SECGERAL/CMVC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 Sua Senhoria o Senhor</w:t>
      </w:r>
    </w:p>
    <w:p>
      <w:pPr>
        <w:pStyle w:val="Normal"/>
        <w:jc w:val="both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  <w:t>Jackson Apolinário Yoshiura</w:t>
      </w:r>
    </w:p>
    <w:p>
      <w:pPr>
        <w:pStyle w:val="Normal"/>
        <w:jc w:val="both"/>
        <w:rPr>
          <w:rFonts w:ascii="Times New Roman" w:hAnsi="Times New Roman"/>
        </w:rPr>
      </w:pPr>
      <w:bookmarkStart w:id="0" w:name="__DdeLink__29_2463179456"/>
      <w:bookmarkStart w:id="1" w:name="__DdeLink__348_4104895153"/>
      <w:r>
        <w:rPr>
          <w:rFonts w:ascii="Times New Roman" w:hAnsi="Times New Roman"/>
          <w:b/>
          <w:bCs/>
        </w:rPr>
        <w:t xml:space="preserve"> </w:t>
      </w:r>
      <w:bookmarkEnd w:id="0"/>
      <w:bookmarkEnd w:id="1"/>
      <w:r>
        <w:rPr>
          <w:rFonts w:ascii="Times New Roman" w:hAnsi="Times New Roman"/>
          <w:b/>
          <w:bCs/>
        </w:rPr>
        <w:t xml:space="preserve">Secretário de Infraestrutura Urbana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Senhor,</w:t>
      </w:r>
    </w:p>
    <w:p>
      <w:pPr>
        <w:pStyle w:val="Normal"/>
        <w:jc w:val="both"/>
        <w:rPr/>
      </w:pPr>
      <w:r>
        <w:rPr>
          <w:rFonts w:ascii="Times New Roman" w:hAnsi="Times New Roman"/>
        </w:rPr>
        <w:t>Encaminhamos a Sua Senhoria as seguintes</w:t>
      </w:r>
      <w:r>
        <w:rPr>
          <w:rFonts w:ascii="Times New Roman" w:hAnsi="Times New Roman"/>
          <w:b/>
          <w:bCs/>
        </w:rPr>
        <w:t xml:space="preserve"> indicações</w:t>
      </w:r>
      <w:r>
        <w:rPr>
          <w:rFonts w:ascii="Times New Roman" w:hAnsi="Times New Roman"/>
        </w:rPr>
        <w:t>, aprovadas nos termos regimentais vigente em sessão ordinária realizada pela câmara Municipal. Ante o exposto, solicito o atendimento das referidas proposições e a devida resposta aos Ilustres Vereadores.</w:t>
      </w:r>
    </w:p>
    <w:p>
      <w:pPr>
        <w:pStyle w:val="Normal"/>
        <w:jc w:val="both"/>
        <w:rPr>
          <w:rFonts w:ascii="Times New Roman" w:hAnsi="Times New Roman" w:eastAsia="Calibri" w:cs="Calibri"/>
        </w:rPr>
      </w:pPr>
      <w:r>
        <w:rPr>
          <w:rFonts w:eastAsia="Calibri" w:cs="Calibri" w:ascii="Times New Roman" w:hAnsi="Times New Roman"/>
        </w:rPr>
      </w:r>
    </w:p>
    <w:p>
      <w:pPr>
        <w:pStyle w:val="Corpodetexto"/>
        <w:jc w:val="both"/>
        <w:rPr/>
      </w:pPr>
      <w:r>
        <w:rPr>
          <w:rFonts w:eastAsia="Calibri" w:cs="Calibri" w:ascii="Times New Roman" w:hAnsi="Times New Roman"/>
        </w:rPr>
        <w:t xml:space="preserve">→ </w:t>
      </w:r>
      <w:r>
        <w:rPr>
          <w:rFonts w:eastAsia="Calibri" w:cs="Calibri" w:ascii="Times New Roman" w:hAnsi="Times New Roman"/>
        </w:rPr>
        <w:t>De autoria do vereador Adinilson Nascimento Pereira (MDB): 128/2023, 170/2023, 174/2023, 197/2023</w:t>
      </w:r>
    </w:p>
    <w:p>
      <w:pPr>
        <w:pStyle w:val="Corpodetexto"/>
        <w:jc w:val="both"/>
        <w:rPr/>
      </w:pPr>
      <w:r>
        <w:rPr>
          <w:rFonts w:eastAsia="Calibri" w:cs="Calibri" w:ascii="Times New Roman" w:hAnsi="Times New Roman"/>
        </w:rPr>
        <w:t xml:space="preserve">→ </w:t>
      </w:r>
      <w:r>
        <w:rPr>
          <w:rFonts w:eastAsia="Calibri" w:cs="Calibri" w:ascii="Times New Roman" w:hAnsi="Times New Roman"/>
        </w:rPr>
        <w:t>De autoria do vereador Josenildo Freitas Nascimento (PSC): 136/2023, 191/2023, 192/2023</w:t>
      </w:r>
    </w:p>
    <w:p>
      <w:pPr>
        <w:pStyle w:val="Corpodetexto"/>
        <w:jc w:val="both"/>
        <w:rPr/>
      </w:pPr>
      <w:r>
        <w:rPr>
          <w:rFonts w:eastAsia="Calibri" w:cs="Calibri" w:ascii="Times New Roman" w:hAnsi="Times New Roman"/>
        </w:rPr>
        <w:t xml:space="preserve">→ </w:t>
      </w:r>
      <w:r>
        <w:rPr>
          <w:rFonts w:eastAsia="Calibri" w:cs="Calibri" w:ascii="Times New Roman" w:hAnsi="Times New Roman"/>
        </w:rPr>
        <w:t>De autoria do vereador Luís Carlos Batista de Oliveira (MDB): 171/2023</w:t>
      </w:r>
    </w:p>
    <w:p>
      <w:pPr>
        <w:pStyle w:val="Corpodetexto"/>
        <w:jc w:val="both"/>
        <w:rPr/>
      </w:pPr>
      <w:r>
        <w:rPr>
          <w:rFonts w:eastAsia="Calibri" w:cs="Calibri" w:ascii="Times New Roman" w:hAnsi="Times New Roman"/>
        </w:rPr>
        <w:t xml:space="preserve">→ </w:t>
      </w:r>
      <w:r>
        <w:rPr>
          <w:rFonts w:eastAsia="Calibri" w:cs="Calibri" w:ascii="Times New Roman" w:hAnsi="Times New Roman"/>
        </w:rPr>
        <w:t>De autoria do vereador Marcus Vinícius de Morais Oliveira (PODE): 182/2023, 183/2023, 184/2023</w:t>
      </w:r>
    </w:p>
    <w:p>
      <w:pPr>
        <w:pStyle w:val="Corpodetexto"/>
        <w:jc w:val="both"/>
        <w:rPr/>
      </w:pPr>
      <w:r>
        <w:rPr>
          <w:rFonts w:eastAsia="Calibri" w:cs="Calibri" w:ascii="Times New Roman" w:hAnsi="Times New Roman"/>
        </w:rPr>
        <w:t xml:space="preserve">→ </w:t>
      </w:r>
      <w:bookmarkStart w:id="2" w:name="_GoBack"/>
      <w:bookmarkEnd w:id="2"/>
      <w:r>
        <w:rPr>
          <w:rFonts w:eastAsia="Calibri" w:cs="Calibri" w:ascii="Times New Roman" w:hAnsi="Times New Roman"/>
        </w:rPr>
        <w:t>De autoria da vereadora Maria Lúcia Santos Rocha(MDB): 119/2023, 120/2023, 121/2023, 122/2023, 151/2023, 160/2023</w:t>
      </w:r>
    </w:p>
    <w:p>
      <w:pPr>
        <w:pStyle w:val="Corpodetexto"/>
        <w:jc w:val="both"/>
        <w:rPr/>
      </w:pPr>
      <w:r>
        <w:rPr>
          <w:rFonts w:eastAsia="Calibri" w:cs="Calibri" w:ascii="Times New Roman" w:hAnsi="Times New Roman"/>
        </w:rPr>
        <w:t xml:space="preserve">→ </w:t>
      </w:r>
      <w:r>
        <w:rPr>
          <w:rFonts w:eastAsia="Calibri" w:cs="Calibri" w:ascii="Times New Roman" w:hAnsi="Times New Roman"/>
        </w:rPr>
        <w:t>De autoria da vereadora Márcia Viviane de Araújo Sampaio (PT): 188/2023, 190/2023</w:t>
      </w:r>
    </w:p>
    <w:p>
      <w:pPr>
        <w:pStyle w:val="Corpodetexto"/>
        <w:jc w:val="both"/>
        <w:rPr/>
      </w:pPr>
      <w:bookmarkStart w:id="3" w:name="__DdeLink__511_1737077520"/>
      <w:r>
        <w:rPr>
          <w:rFonts w:eastAsia="Arial" w:cs="Arial" w:ascii="Times New Roman" w:hAnsi="Times New Roman"/>
          <w:b/>
          <w:bCs/>
          <w:color w:val="000000"/>
          <w:lang w:eastAsia="pt-BR"/>
        </w:rPr>
        <w:t>→</w:t>
      </w:r>
      <w:r>
        <w:rPr>
          <w:rFonts w:eastAsia="Arial" w:cs="Arial" w:ascii="Times New Roman" w:hAnsi="Times New Roman"/>
          <w:b w:val="false"/>
          <w:bCs w:val="false"/>
          <w:color w:val="000000"/>
          <w:lang w:eastAsia="pt-BR"/>
        </w:rPr>
        <w:t xml:space="preserve"> </w:t>
      </w:r>
      <w:bookmarkEnd w:id="3"/>
      <w:r>
        <w:rPr>
          <w:rFonts w:eastAsia="Arial" w:cs="Arial" w:ascii="Times New Roman" w:hAnsi="Times New Roman"/>
          <w:b w:val="false"/>
          <w:bCs w:val="false"/>
          <w:color w:val="000000"/>
          <w:lang w:eastAsia="pt-BR"/>
        </w:rPr>
        <w:t>De autoria do vereador Williams Muniz dos Santos (AVANTE): 154/2023, 155/2023, 156/2023</w:t>
      </w:r>
    </w:p>
    <w:p>
      <w:pPr>
        <w:pStyle w:val="Corpodetexto"/>
        <w:jc w:val="both"/>
        <w:rPr>
          <w:rFonts w:ascii="Times New Roman" w:hAnsi="Times New Roman" w:eastAsia="Arial" w:cs="Arial"/>
          <w:color w:val="000000"/>
          <w:lang w:eastAsia="pt-BR"/>
        </w:rPr>
      </w:pPr>
      <w:r>
        <w:rPr>
          <w:rFonts w:eastAsia="Arial" w:cs="Arial" w:ascii="Times New Roman" w:hAnsi="Times New Roman"/>
          <w:color w:val="000000"/>
          <w:lang w:eastAsia="pt-BR"/>
        </w:rPr>
      </w:r>
    </w:p>
    <w:p>
      <w:pPr>
        <w:pStyle w:val="Corpodetexto"/>
        <w:jc w:val="center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</w:r>
    </w:p>
    <w:p>
      <w:pPr>
        <w:pStyle w:val="Corpodetexto"/>
        <w:jc w:val="center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2477770</wp:posOffset>
            </wp:positionH>
            <wp:positionV relativeFrom="paragraph">
              <wp:posOffset>-81280</wp:posOffset>
            </wp:positionV>
            <wp:extent cx="833120" cy="528955"/>
            <wp:effectExtent l="0" t="0" r="0" b="0"/>
            <wp:wrapNone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3120" cy="5289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orpodetexto"/>
        <w:jc w:val="center"/>
        <w:rPr>
          <w:rFonts w:ascii="Times new roman" w:hAnsi="Times new roman" w:eastAsia="Arial" w:cs="Arial"/>
          <w:b/>
          <w:b/>
          <w:bCs/>
          <w:i w:val="false"/>
          <w:i w:val="false"/>
          <w:iCs w:val="false"/>
          <w:caps w:val="false"/>
          <w:smallCaps w:val="false"/>
          <w:color w:val="000000"/>
          <w:spacing w:val="0"/>
          <w:kern w:val="0"/>
          <w:sz w:val="22"/>
          <w:szCs w:val="22"/>
          <w:u w:val="none"/>
          <w:lang w:val="pt-BR" w:eastAsia="pt-BR" w:bidi="ar-SA"/>
        </w:rPr>
      </w:pPr>
      <w:r>
        <w:rPr>
          <w:rFonts w:eastAsia="Arial" w:cs="Times New Roman" w:ascii="Times New Roman" w:hAnsi="Times New Roman"/>
          <w:b/>
          <w:bCs/>
          <w:i w:val="false"/>
          <w:iCs w:val="false"/>
          <w:caps w:val="false"/>
          <w:smallCaps w:val="false"/>
          <w:color w:val="000000"/>
          <w:spacing w:val="0"/>
          <w:kern w:val="0"/>
          <w:sz w:val="22"/>
          <w:szCs w:val="22"/>
          <w:u w:val="none"/>
          <w:lang w:val="pt-BR" w:eastAsia="pt-BR" w:bidi="ar-SA"/>
        </w:rPr>
        <w:t>Hermínio Oliveira</w:t>
      </w:r>
    </w:p>
    <w:p>
      <w:pPr>
        <w:pStyle w:val="Normal"/>
        <w:spacing w:before="0" w:after="160"/>
        <w:jc w:val="center"/>
        <w:rPr/>
      </w:pPr>
      <w:r>
        <w:rPr>
          <w:rFonts w:cs="Times New Roman" w:ascii="Times new roman" w:hAnsi="Times new roman"/>
          <w:b w:val="false"/>
          <w:bCs w:val="false"/>
        </w:rPr>
        <w:t>Presidente</w:t>
      </w:r>
    </w:p>
    <w:sectPr>
      <w:headerReference w:type="default" r:id="rId3"/>
      <w:footerReference w:type="default" r:id="rId4"/>
      <w:type w:val="nextPage"/>
      <w:pgSz w:w="11906" w:h="16838"/>
      <w:pgMar w:left="1701" w:right="1701" w:header="1276" w:top="2835" w:footer="708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  <w:drawing>
        <wp:anchor behindDoc="1" distT="0" distB="0" distL="0" distR="0" simplePos="0" locked="0" layoutInCell="1" allowOverlap="1" relativeHeight="3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-1066800</wp:posOffset>
          </wp:positionH>
          <wp:positionV relativeFrom="page">
            <wp:align>top</wp:align>
          </wp:positionV>
          <wp:extent cx="7549515" cy="1752600"/>
          <wp:effectExtent l="0" t="0" r="0" b="0"/>
          <wp:wrapNone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75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fals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" w:cs="Lohit Devanagari"/>
        <w:kern w:val="2"/>
        <w:szCs w:val="24"/>
        <w:lang w:val="pt-BR" w:eastAsia="zh-CN" w:bidi="hi-I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overflowPunct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acentuada" w:customStyle="1">
    <w:name w:val="Ênfase acentuada"/>
    <w:qFormat/>
    <w:rPr>
      <w:b/>
    </w:rPr>
  </w:style>
  <w:style w:type="character" w:styleId="Fontepargpadro1">
    <w:name w:val="Fonte parág. padrão1"/>
    <w:qFormat/>
    <w:rPr/>
  </w:style>
  <w:style w:type="character" w:styleId="Fontepargpadro17">
    <w:name w:val="Fonte parág. padrão17"/>
    <w:qFormat/>
    <w:rPr/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Co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e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HeaderandFooter">
    <w:name w:val="Header and Footer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192</TotalTime>
  <Application>LibreOffice/6.0.7.3$Linux_X86_64 LibreOffice_project/00m0$Build-3</Application>
  <Pages>1</Pages>
  <Words>155</Words>
  <Characters>953</Characters>
  <CharactersWithSpaces>1095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2021-05-21T18:18:00Z</dcterms:created>
  <dc:creator>usuario</dc:creator>
  <dc:description/>
  <dc:language>pt-PT</dc:language>
  <cp:lastModifiedBy/>
  <cp:lastPrinted>2021-02-09T13:29:00Z</cp:lastPrinted>
  <dcterms:modified xsi:type="dcterms:W3CDTF">2023-02-27T08:30:53Z</dcterms:modified>
  <cp:revision>91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HyperlinksChanged">
    <vt:bool>0</vt:bool>
  </property>
  <property fmtid="{D5CDD505-2E9C-101B-9397-08002B2CF9AE}" pid="4" name="LinksUpToDate">
    <vt:bool>0</vt:bool>
  </property>
  <property fmtid="{D5CDD505-2E9C-101B-9397-08002B2CF9AE}" pid="5" name="ScaleCrop">
    <vt:bool>0</vt:bool>
  </property>
  <property fmtid="{D5CDD505-2E9C-101B-9397-08002B2CF9AE}" pid="6" name="ShareDoc">
    <vt:bool>0</vt:bool>
  </property>
</Properties>
</file>