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0" w:name="__DdeLink__303_4104895153"/>
      <w:bookmarkEnd w:id="0"/>
      <w:r>
        <w:rPr>
          <w:rFonts w:ascii="Times New Roman" w:hAnsi="Times New Roman"/>
          <w:b/>
          <w:bCs/>
        </w:rPr>
        <w:t xml:space="preserve">Secretário de Serviços Públicos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92/2023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16/2023, 17/2023, 59/2023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41/2023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33/2023, 34/2023, 40/2023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52/2023, 53/2023, 54/2023, 101/2023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Edjaime Rosa de Carvalho (MDB): 19/2023, 22/2023, 23/2023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85/2023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43/2023, 45/2023, 98/2023, 100/2023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Luciano Gomes Lisboa(PCdoB): 36/2023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24/2023, 25/2023, 26/2023, 73/2023, 74/2023, 75/2023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29/2023, 86/2023, 87/2023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1" w:name="_GoBack"/>
      <w:bookmarkEnd w:id="1"/>
      <w:r>
        <w:rPr>
          <w:rFonts w:ascii="Times New Roman" w:hAnsi="Times New Roman"/>
        </w:rPr>
        <w:t>De autoria da vereadora Maria Lúcia Santos Rocha(MDB): 8/2023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5/2023, 11/2023, 12/2023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Nelson Vieira Santos (DEM): 13/2023, 14/2023, 15/2023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Valdemir Oliveira Dias (PT): 79/2023, 80/2023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2190115</wp:posOffset>
            </wp:positionH>
            <wp:positionV relativeFrom="paragraph">
              <wp:posOffset>-88900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LibreOffice/6.0.7.3$Linux_X86_64 LibreOffice_project/00m0$Build-3</Application>
  <Pages>2</Pages>
  <Words>248</Words>
  <Characters>1435</Characters>
  <CharactersWithSpaces>1663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2023-02-13T08:28:54Z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