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  <w:color w:val="000000"/>
          <w:lang w:eastAsia="pt-BR"/>
        </w:rPr>
        <w:t>1357/2022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Calibri" w:cs="Calibri" w:ascii="Times New Roman" w:hAnsi="Times New Roman"/>
          <w:color w:val="000000"/>
          <w:lang w:eastAsia="pt-BR"/>
        </w:rPr>
        <w:t>1387/2022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1336/2022, 1377/2022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  <w:color w:val="000000"/>
          <w:lang w:eastAsia="pt-BR"/>
        </w:rPr>
        <w:t>1391/2022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Calibri" w:cs="Calibri" w:ascii="Times New Roman" w:hAnsi="Times New Roman"/>
          <w:color w:val="000000"/>
          <w:lang w:eastAsia="pt-BR"/>
        </w:rPr>
        <w:t>1316/2022, 1317/2022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LibreOffice/6.0.7.3$Linux_x86 LibreOffice_project/00m0$Build-3</Application>
  <Pages>1</Pages>
  <Words>120</Words>
  <Characters>706</Characters>
  <CharactersWithSpaces>813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2022-08-22T09:59:37Z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