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17 de junho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287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Rui Costa </w:t>
      </w:r>
    </w:p>
    <w:p>
      <w:pPr>
        <w:pStyle w:val="Normal"/>
        <w:jc w:val="both"/>
        <w:rPr>
          <w:rFonts w:ascii="Times New Roman" w:hAnsi="Times New Roman" w:eastAsia="Calibri" w:cs="" w:cstheme="minorBidi" w:eastAsiaTheme="minorHAnsi"/>
          <w:b/>
          <w:b/>
          <w:bCs/>
          <w:color w:val="00000A"/>
          <w:sz w:val="22"/>
          <w:szCs w:val="22"/>
          <w:lang w:val="pt-BR" w:eastAsia="en-US" w:bidi="ar-SA"/>
        </w:rPr>
      </w:pP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Governador da Bahia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 xml:space="preserve">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De autoria do vereador Orlando de Oliveira Santos Filho (PRTB):  1159/2022, 1183/2022</w:t>
      </w:r>
    </w:p>
    <w:p>
      <w:pPr>
        <w:pStyle w:val="Corpodo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2200275</wp:posOffset>
            </wp:positionH>
            <wp:positionV relativeFrom="paragraph">
              <wp:posOffset>-73660</wp:posOffset>
            </wp:positionV>
            <wp:extent cx="828675" cy="829310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bookmarkStart w:id="1" w:name="__DdeLink__788_2422888628"/>
      <w:bookmarkEnd w:id="1"/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LibreOffice/6.0.7.3$Linux_x86 LibreOffice_project/00m0$Build-3</Application>
  <Pages>1</Pages>
  <Words>75</Words>
  <Characters>433</Characters>
  <CharactersWithSpaces>503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2021-05-21T18:40:00Z</dcterms:created>
  <dc:creator>usuario</dc:creator>
  <dc:description/>
  <dc:language>pt-PT</dc:language>
  <cp:lastModifiedBy/>
  <cp:lastPrinted>2021-02-09T13:29:00Z</cp:lastPrinted>
  <dcterms:modified xsi:type="dcterms:W3CDTF">2022-06-17T09:15:08Z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