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2 de maio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2/2022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Eugênio Avelino Lopes Souza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Cultura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Corpodotexto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De autoria do vereador Alexandre Garcia Araújo (PT):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818/2022</w:t>
      </w:r>
    </w:p>
    <w:p>
      <w:pPr>
        <w:pStyle w:val="Corpodotexto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bookmarkStart w:id="1" w:name="_GoBack1"/>
      <w:bookmarkEnd w:id="1"/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De autoria da vereadora Maria Lúcia Santos Rocha(MDB):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884/2022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LibreOffice/6.0.7.3$Linux_x86 LibreOffice_project/00m0$Build-3</Application>
  <Pages>1</Pages>
  <Words>84</Words>
  <Characters>488</Characters>
  <CharactersWithSpaces>562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2022-05-12T09:47:17Z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