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307/2022, 320/2022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Fernando Vasconcelos Silva (PT): </w:t>
      </w:r>
      <w:r>
        <w:rPr>
          <w:rFonts w:ascii="Times New Roman" w:hAnsi="Times New Roman"/>
        </w:rPr>
        <w:t>321/2022, 322/2022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347/2022, 407/2022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 xml:space="preserve">333/2022, </w:t>
      </w:r>
      <w:r>
        <w:rPr>
          <w:rFonts w:ascii="Times New Roman" w:hAnsi="Times New Roman"/>
        </w:rPr>
        <w:t>363/2022, 366/2022, 367/2022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398/2022, 404/2022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 xml:space="preserve">337/2022, </w:t>
      </w:r>
      <w:r>
        <w:rPr>
          <w:rFonts w:ascii="Times New Roman" w:hAnsi="Times New Roman"/>
        </w:rPr>
        <w:t>371/2022, 372/2022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338/2022, 353/2022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344/2022, 345/2022, 388/2022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351/2022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LibreOffice/7.1.4.2$Windows_X86_64 LibreOffice_project/a529a4fab45b75fefc5b6226684193eb000654f6</Application>
  <AppVersion>15.0000</AppVersion>
  <Pages>1</Pages>
  <Words>171</Words>
  <Characters>1017</Characters>
  <CharactersWithSpaces>1173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2022-03-14T09:01:13Z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