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03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</w:rPr>
        <w:t>/2022SECGERAL/CMVC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259/2022, 260/2022, 261/2022, 303/2022</w:t>
      </w:r>
      <w:r>
        <w:rPr>
          <w:rFonts w:ascii="Times New Roman" w:hAnsi="Times New Roman"/>
        </w:rPr>
        <w:t xml:space="preserve">): 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273/2022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Francisco Estrela Dantas Filho (PTC): </w:t>
      </w:r>
      <w:r>
        <w:rPr>
          <w:rFonts w:ascii="Times New Roman" w:hAnsi="Times New Roman"/>
        </w:rPr>
        <w:t>240/2022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Hermínio Oliveira Neto (PODE): 279/2022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257/2022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308/2022, 309/2022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264/2022, 298/2022, 299/2022, 301/2022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248/2022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288/2022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304/2022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LibreOffice/5.1.6.2$Linux_x86 LibreOffice_project/10m0$Build-2</Application>
  <Pages>1</Pages>
  <Words>175</Words>
  <Characters>1032</Characters>
  <CharactersWithSpaces>1192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2022-03-03T09:14:49Z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