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14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 de fevereiro 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0</w:t>
      </w:r>
      <w:r>
        <w:rPr>
          <w:rFonts w:ascii="Times New Roman" w:hAnsi="Times New Roman"/>
        </w:rPr>
        <w:t>24</w:t>
      </w:r>
      <w:r>
        <w:rPr>
          <w:rFonts w:ascii="Times New Roman" w:hAnsi="Times New Roman"/>
        </w:rPr>
        <w:t>/2022SECGERAL/CMVC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Tônia Viana Rocha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Secretária de Mobilidade Urbana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</w:t>
      </w:r>
      <w:r>
        <w:rPr>
          <w:rFonts w:ascii="Times New Roman" w:hAnsi="Times New Roman"/>
        </w:rPr>
        <w:t>87/2022, 126/2022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Fernando Vasconcelos Silva (PT): </w:t>
      </w:r>
      <w:r>
        <w:rPr>
          <w:rFonts w:ascii="Times New Roman" w:hAnsi="Times New Roman"/>
        </w:rPr>
        <w:t>81/2022, 82/2022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Hermínio Oliveira Neto (PODE): </w:t>
      </w:r>
      <w:r>
        <w:rPr>
          <w:rFonts w:ascii="Times New Roman" w:hAnsi="Times New Roman"/>
        </w:rPr>
        <w:t>77/2022, 109/2022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Ivan Cordeiro da Silva Filho (PTB): </w:t>
      </w:r>
      <w:r>
        <w:rPr>
          <w:rFonts w:eastAsia="Calibri" w:cs="Calibri" w:ascii="Times New Roman" w:hAnsi="Times New Roman"/>
        </w:rPr>
        <w:t>14/2022, 16/2022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Luciano Gomes Lisboa(PCdoB): </w:t>
      </w:r>
      <w:r>
        <w:rPr>
          <w:rFonts w:ascii="Times New Roman" w:hAnsi="Times New Roman"/>
        </w:rPr>
        <w:t>135/2022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Luís Carlos Batista de Oliveira (MDB): </w:t>
      </w:r>
      <w:r>
        <w:rPr>
          <w:rFonts w:eastAsia="Calibri" w:cs="Calibri" w:ascii="Times New Roman" w:hAnsi="Times New Roman"/>
        </w:rPr>
        <w:t>128/2022, 129/2022, 130/2022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Marcus Vinícius de Morais Oliveira (PODE): </w:t>
      </w:r>
      <w:r>
        <w:rPr>
          <w:rFonts w:ascii="Times New Roman" w:hAnsi="Times New Roman"/>
        </w:rPr>
        <w:t>58/2022, 111/2022, 112/2022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Orlando de Oliveira Santos Filho (PRTB): </w:t>
      </w:r>
      <w:r>
        <w:rPr>
          <w:rFonts w:ascii="Times New Roman" w:hAnsi="Times New Roman"/>
        </w:rPr>
        <w:t>21/2022, 22/2022, 23/2022, 29/2022, 48/2022</w:t>
      </w:r>
    </w:p>
    <w:p>
      <w:pPr>
        <w:pStyle w:val="Corpodotexto"/>
        <w:jc w:val="both"/>
        <w:rPr>
          <w:rFonts w:ascii="Times New Roman" w:hAnsi="Times New Roman" w:eastAsia="Arial" w:cs="Arial"/>
          <w:color w:val="000000"/>
          <w:lang w:eastAsia="pt-BR"/>
        </w:rPr>
      </w:pPr>
      <w:bookmarkStart w:id="0" w:name="__DdeLink__511_1737077520"/>
      <w:r>
        <w:rPr>
          <w:rFonts w:eastAsia="Arial" w:cs="Arial" w:ascii="Times New Roman" w:hAnsi="Times New Roman"/>
          <w:b/>
          <w:bCs/>
          <w:color w:val="000000"/>
          <w:lang w:eastAsia="pt-BR"/>
        </w:rPr>
        <w:t>→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 </w:t>
      </w:r>
      <w:bookmarkEnd w:id="0"/>
      <w:r>
        <w:rPr>
          <w:rFonts w:eastAsia="Arial" w:cs="Arial" w:ascii="Times New Roman" w:hAnsi="Times New Roman"/>
          <w:color w:val="000000"/>
          <w:lang w:eastAsia="pt-BR"/>
        </w:rPr>
        <w:t xml:space="preserve">De autoria do vereador Williams Muniz dos Santos (AVANTE): </w:t>
      </w:r>
      <w:r>
        <w:rPr>
          <w:rFonts w:eastAsia="Arial" w:cs="Arial" w:ascii="Times New Roman" w:hAnsi="Times New Roman"/>
          <w:color w:val="000000"/>
          <w:lang w:eastAsia="pt-BR"/>
        </w:rPr>
        <w:t>71/2022</w:t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0" t="-20" r="-20" b="-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Application>LibreOffice/7.1.4.2$Windows_X86_64 LibreOffice_project/a529a4fab45b75fefc5b6226684193eb000654f6</Application>
  <AppVersion>15.0000</AppVersion>
  <Pages>1</Pages>
  <Words>173</Words>
  <Characters>1011</Characters>
  <CharactersWithSpaces>1169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2021-07-09T17:29:00Z</dcterms:created>
  <dc:creator>usuario</dc:creator>
  <dc:description/>
  <dc:language>pt-PT</dc:language>
  <cp:lastModifiedBy/>
  <cp:lastPrinted>2021-02-09T13:29:00Z</cp:lastPrinted>
  <dcterms:modified xsi:type="dcterms:W3CDTF">2022-02-14T10:52:32Z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