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Secretario de Infraestrutura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2122/2021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2098/2021, 2139/2021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 </w:t>
      </w:r>
      <w:r>
        <w:rPr>
          <w:rFonts w:eastAsia="Calibri" w:cs="Calibri" w:ascii="Times New Roman" w:hAnsi="Times New Roman"/>
        </w:rPr>
        <w:t>2131/2021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2148/2021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2118/2021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Maria Lúcia Santos Rocha(MDB): 2124/2021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2117/2021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</w:t>
      </w:r>
      <w:r>
        <w:rPr>
          <w:rFonts w:eastAsia="Calibri" w:cs="Calibri" w:ascii="Times New Roman" w:hAnsi="Times New Roman"/>
        </w:rPr>
        <w:t>2094/2021, 2120/2021, 2121/2021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LibreOffice/5.1.6.2$Linux_x86 LibreOffice_project/10m0$Build-2</Application>
  <Pages>1</Pages>
  <Words>152</Words>
  <Characters>904</Characters>
  <CharactersWithSpaces>1044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2021-11-29T08:18:47Z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