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</w:t>
      </w:r>
      <w:r>
        <w:rPr>
          <w:rFonts w:ascii="Times New Roman" w:hAnsi="Times New Roman"/>
        </w:rPr>
        <w:t xml:space="preserve">8 </w:t>
      </w:r>
      <w:r>
        <w:rPr>
          <w:rFonts w:ascii="Times New Roman" w:hAnsi="Times New Roman"/>
        </w:rPr>
        <w:t>de novembro 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6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Jackson Apolinário Yoshiura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Secretario de Infraestrutura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Josenildo Freitas Nascimento (PSC): </w:t>
      </w:r>
      <w:r>
        <w:rPr>
          <w:rFonts w:eastAsia="Calibri" w:cs="Calibri" w:ascii="Times New Roman" w:hAnsi="Times New Roman"/>
        </w:rPr>
        <w:t>2077/2021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da vereadora Márcia Viviane de Araújo Sampaio (PT): </w:t>
      </w:r>
      <w:r>
        <w:rPr>
          <w:rFonts w:eastAsia="Calibri" w:cs="Calibri" w:ascii="Times New Roman" w:hAnsi="Times New Roman"/>
        </w:rPr>
        <w:t>2031/2021, 2032/2021, 2093/2021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Orlando de Oliveira Santos Filho (PRTB): </w:t>
      </w:r>
      <w:r>
        <w:rPr>
          <w:rFonts w:eastAsia="Calibri" w:cs="Calibri" w:ascii="Times New Roman" w:hAnsi="Times New Roman"/>
        </w:rPr>
        <w:t>2067/2021</w:t>
      </w:r>
    </w:p>
    <w:p>
      <w:pPr>
        <w:pStyle w:val="Corpodetexto"/>
        <w:jc w:val="both"/>
        <w:rPr>
          <w:rFonts w:ascii="Times New Roman" w:hAnsi="Times New Roman" w:eastAsia="Calibri" w:cs="Calibri"/>
        </w:rPr>
      </w:pPr>
      <w:r>
        <w:rPr/>
      </w:r>
    </w:p>
    <w:p>
      <w:pPr>
        <w:pStyle w:val="Corpode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2254885</wp:posOffset>
            </wp:positionH>
            <wp:positionV relativeFrom="paragraph">
              <wp:posOffset>129540</wp:posOffset>
            </wp:positionV>
            <wp:extent cx="1038225" cy="103568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LibreOffice/5.1.6.2$Linux_x86 LibreOffice_project/10m0$Build-2</Application>
  <Pages>1</Pages>
  <Words>99</Words>
  <Characters>598</Characters>
  <CharactersWithSpaces>689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2021-05-21T18:18:00Z</dcterms:created>
  <dc:creator>usuario</dc:creator>
  <dc:description/>
  <dc:language>pt-PT</dc:language>
  <cp:lastModifiedBy/>
  <cp:lastPrinted>2021-02-09T13:29:00Z</cp:lastPrinted>
  <dcterms:modified xsi:type="dcterms:W3CDTF">2021-11-18T08:22:43Z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