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81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Alexandre Garcia Araújo (PT):  </w:t>
      </w:r>
      <w:r>
        <w:rPr>
          <w:rFonts w:eastAsia="Arial" w:cs="Arial" w:ascii="Times New Roman" w:hAnsi="Times New Roman"/>
          <w:color w:val="000000"/>
          <w:lang w:eastAsia="pt-BR"/>
        </w:rPr>
        <w:t>1962/2021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1945/2021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1932/2021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LibreOffice/5.1.6.2$Linux_x86 LibreOffice_project/10m0$Build-2</Application>
  <Pages>1</Pages>
  <Words>97</Words>
  <Characters>563</Characters>
  <CharactersWithSpaces>651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2021-11-04T08:47:52Z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