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44093D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44093D">
        <w:rPr>
          <w:rFonts w:ascii="Times New Roman" w:hAnsi="Times New Roman"/>
          <w:b/>
          <w:bCs/>
        </w:rPr>
        <w:t>228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4093D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44093D">
      <w:pPr>
        <w:jc w:val="both"/>
      </w:pPr>
      <w:r>
        <w:rPr>
          <w:rFonts w:ascii="Times New Roman" w:hAnsi="Times New Roman"/>
          <w:b/>
          <w:bCs/>
        </w:rPr>
        <w:t xml:space="preserve">Nabor Francisco Júnior </w:t>
      </w:r>
    </w:p>
    <w:p w:rsidR="00B722C1" w:rsidRDefault="0044093D">
      <w:pPr>
        <w:jc w:val="both"/>
      </w:pPr>
      <w:r>
        <w:rPr>
          <w:rFonts w:ascii="Times New Roman" w:hAnsi="Times New Roman"/>
          <w:b/>
          <w:bCs/>
        </w:rPr>
        <w:t xml:space="preserve">Gestor Municipal da COELBA </w:t>
      </w:r>
      <w:bookmarkStart w:id="0" w:name="_GoBack"/>
      <w:bookmarkEnd w:id="0"/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4093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44093D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44093D">
        <w:rPr>
          <w:rFonts w:ascii="Times New Roman" w:hAnsi="Times New Roman"/>
        </w:rPr>
        <w:t>865/2021, 874/2021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D2" w:rsidRDefault="00CF3CD2">
      <w:pPr>
        <w:spacing w:after="0" w:line="240" w:lineRule="auto"/>
      </w:pPr>
      <w:r>
        <w:separator/>
      </w:r>
    </w:p>
  </w:endnote>
  <w:endnote w:type="continuationSeparator" w:id="0">
    <w:p w:rsidR="00CF3CD2" w:rsidRDefault="00CF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D2" w:rsidRDefault="00CF3CD2">
      <w:pPr>
        <w:spacing w:after="0" w:line="240" w:lineRule="auto"/>
      </w:pPr>
      <w:r>
        <w:separator/>
      </w:r>
    </w:p>
  </w:footnote>
  <w:footnote w:type="continuationSeparator" w:id="0">
    <w:p w:rsidR="00CF3CD2" w:rsidRDefault="00CF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44093D"/>
    <w:rsid w:val="006238B6"/>
    <w:rsid w:val="00A20667"/>
    <w:rsid w:val="00B722C1"/>
    <w:rsid w:val="00C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2021-05-12T19:59:00Z</dcterms:created>
  <dcterms:modified xsi:type="dcterms:W3CDTF">2021-05-12T19:59:00Z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