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2C1" w:rsidRDefault="006238B6">
      <w:pPr>
        <w:jc w:val="both"/>
      </w:pPr>
      <w:r>
        <w:rPr>
          <w:rFonts w:ascii="Times New Roman" w:hAnsi="Times New Roman"/>
        </w:rPr>
        <w:t xml:space="preserve">Vitória da Conquista, </w:t>
      </w:r>
      <w:r w:rsidR="005C6721">
        <w:rPr>
          <w:rFonts w:ascii="Times New Roman" w:hAnsi="Times New Roman"/>
        </w:rPr>
        <w:t>07 de maio</w:t>
      </w:r>
      <w:proofErr w:type="gramStart"/>
      <w:r w:rsidR="005C6721">
        <w:rPr>
          <w:rFonts w:ascii="Times New Roman" w:hAnsi="Times New Roman"/>
        </w:rPr>
        <w:t xml:space="preserve"> </w:t>
      </w:r>
      <w:r w:rsidR="007B47AD">
        <w:rPr>
          <w:rFonts w:ascii="Times New Roman" w:hAnsi="Times New Roman"/>
        </w:rPr>
        <w:t xml:space="preserve"> </w:t>
      </w:r>
      <w:proofErr w:type="gramEnd"/>
      <w:r>
        <w:rPr>
          <w:rFonts w:ascii="Times New Roman" w:hAnsi="Times New Roman"/>
        </w:rPr>
        <w:t>de 2021.</w:t>
      </w:r>
    </w:p>
    <w:p w:rsidR="00B722C1" w:rsidRDefault="00B722C1">
      <w:pPr>
        <w:jc w:val="right"/>
        <w:rPr>
          <w:rFonts w:ascii="Times New Roman" w:hAnsi="Times New Roman"/>
        </w:rPr>
      </w:pPr>
    </w:p>
    <w:p w:rsidR="00B722C1" w:rsidRDefault="006238B6">
      <w:pPr>
        <w:jc w:val="right"/>
      </w:pPr>
      <w:r>
        <w:rPr>
          <w:rFonts w:ascii="Times New Roman" w:hAnsi="Times New Roman"/>
        </w:rPr>
        <w:t xml:space="preserve">OF. Nº </w:t>
      </w:r>
      <w:r w:rsidR="005C6721">
        <w:rPr>
          <w:rFonts w:ascii="Times New Roman" w:hAnsi="Times New Roman"/>
          <w:b/>
          <w:bCs/>
        </w:rPr>
        <w:t>196</w:t>
      </w:r>
      <w:r>
        <w:rPr>
          <w:rFonts w:ascii="Times New Roman" w:hAnsi="Times New Roman"/>
        </w:rPr>
        <w:t xml:space="preserve">/2021 SECGERAL/CMVC 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6238B6">
      <w:pPr>
        <w:jc w:val="both"/>
      </w:pPr>
      <w:r>
        <w:rPr>
          <w:rFonts w:ascii="Times New Roman" w:hAnsi="Times New Roman"/>
        </w:rPr>
        <w:t xml:space="preserve">A Sua Senhoria </w:t>
      </w:r>
      <w:r w:rsidR="007B47AD">
        <w:rPr>
          <w:rFonts w:ascii="Times New Roman" w:hAnsi="Times New Roman"/>
        </w:rPr>
        <w:t>o Senhor</w:t>
      </w:r>
    </w:p>
    <w:p w:rsidR="00B722C1" w:rsidRDefault="007B47AD">
      <w:pPr>
        <w:jc w:val="both"/>
      </w:pPr>
      <w:proofErr w:type="spellStart"/>
      <w:r>
        <w:rPr>
          <w:rFonts w:ascii="Times New Roman" w:hAnsi="Times New Roman"/>
          <w:b/>
          <w:bCs/>
        </w:rPr>
        <w:t>Diêgo</w:t>
      </w:r>
      <w:proofErr w:type="spellEnd"/>
      <w:r>
        <w:rPr>
          <w:rFonts w:ascii="Times New Roman" w:hAnsi="Times New Roman"/>
          <w:b/>
          <w:bCs/>
        </w:rPr>
        <w:t xml:space="preserve"> Gomes Rocha </w:t>
      </w:r>
    </w:p>
    <w:p w:rsidR="00B722C1" w:rsidRDefault="007B47AD">
      <w:pPr>
        <w:jc w:val="both"/>
      </w:pPr>
      <w:r>
        <w:rPr>
          <w:rFonts w:ascii="Times New Roman" w:hAnsi="Times New Roman"/>
          <w:b/>
          <w:bCs/>
        </w:rPr>
        <w:t>Secretário de Mobilidade Urbana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7B47AD">
      <w:pPr>
        <w:jc w:val="both"/>
      </w:pPr>
      <w:r>
        <w:rPr>
          <w:rFonts w:ascii="Times New Roman" w:hAnsi="Times New Roman"/>
        </w:rPr>
        <w:t>Senhor</w:t>
      </w:r>
      <w:r w:rsidR="006238B6">
        <w:rPr>
          <w:rFonts w:ascii="Times New Roman" w:hAnsi="Times New Roman"/>
        </w:rPr>
        <w:t>,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6238B6">
      <w:pPr>
        <w:jc w:val="both"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66447A" w:rsidRDefault="006238B6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</w:t>
      </w:r>
      <w:proofErr w:type="spellStart"/>
      <w:r>
        <w:rPr>
          <w:rFonts w:ascii="Times New Roman" w:hAnsi="Times New Roman"/>
        </w:rPr>
        <w:t>Adinilson</w:t>
      </w:r>
      <w:proofErr w:type="spellEnd"/>
      <w:r>
        <w:rPr>
          <w:rFonts w:ascii="Times New Roman" w:hAnsi="Times New Roman"/>
        </w:rPr>
        <w:t xml:space="preserve"> Nascimento Pereira (MDB): </w:t>
      </w:r>
      <w:r w:rsidR="005C6721">
        <w:rPr>
          <w:rFonts w:ascii="Times New Roman" w:hAnsi="Times New Roman"/>
        </w:rPr>
        <w:t>862/2021</w:t>
      </w:r>
    </w:p>
    <w:p w:rsidR="00B722C1" w:rsidRDefault="006238B6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Alexandre Garcia Araújo (PT): </w:t>
      </w:r>
      <w:r w:rsidR="005C6721">
        <w:rPr>
          <w:rFonts w:ascii="Times New Roman" w:hAnsi="Times New Roman"/>
        </w:rPr>
        <w:t>845/2021</w:t>
      </w:r>
    </w:p>
    <w:p w:rsidR="005C6721" w:rsidRDefault="005C6721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</w:t>
      </w:r>
      <w:r>
        <w:rPr>
          <w:rFonts w:ascii="Times New Roman" w:hAnsi="Times New Roman"/>
        </w:rPr>
        <w:t xml:space="preserve"> do COSP: 826/2021</w:t>
      </w:r>
      <w:bookmarkStart w:id="0" w:name="_GoBack"/>
      <w:bookmarkEnd w:id="0"/>
    </w:p>
    <w:p w:rsidR="005C6721" w:rsidRDefault="005C6721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Gilvan Nunes Pereira (Dinho dos Campinhos) (PP</w:t>
      </w:r>
      <w:proofErr w:type="gramStart"/>
      <w:r>
        <w:rPr>
          <w:rFonts w:ascii="Times New Roman" w:hAnsi="Times New Roman"/>
        </w:rPr>
        <w:t>):</w:t>
      </w:r>
      <w:proofErr w:type="gramEnd"/>
      <w:r>
        <w:rPr>
          <w:rFonts w:ascii="Times New Roman" w:hAnsi="Times New Roman"/>
        </w:rPr>
        <w:t>828/2021</w:t>
      </w:r>
    </w:p>
    <w:p w:rsidR="007B47AD" w:rsidRDefault="006238B6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Josenildo Freitas Nascimento (PSC): </w:t>
      </w:r>
      <w:r w:rsidR="005C6721">
        <w:rPr>
          <w:rFonts w:ascii="Times New Roman" w:hAnsi="Times New Roman"/>
        </w:rPr>
        <w:t xml:space="preserve">819/2021, </w:t>
      </w:r>
      <w:proofErr w:type="gramStart"/>
      <w:r w:rsidR="005C6721">
        <w:rPr>
          <w:rFonts w:ascii="Times New Roman" w:hAnsi="Times New Roman"/>
        </w:rPr>
        <w:t>836/2021</w:t>
      </w:r>
      <w:proofErr w:type="gramEnd"/>
    </w:p>
    <w:p w:rsidR="007B47AD" w:rsidRDefault="006238B6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Luciano Gomes </w:t>
      </w:r>
      <w:proofErr w:type="gramStart"/>
      <w:r>
        <w:rPr>
          <w:rFonts w:ascii="Times New Roman" w:hAnsi="Times New Roman"/>
        </w:rPr>
        <w:t>Lisboa(</w:t>
      </w:r>
      <w:proofErr w:type="gramEnd"/>
      <w:r>
        <w:rPr>
          <w:rFonts w:ascii="Times New Roman" w:hAnsi="Times New Roman"/>
        </w:rPr>
        <w:t xml:space="preserve">PCdoB): </w:t>
      </w:r>
      <w:r w:rsidR="005C6721">
        <w:rPr>
          <w:rFonts w:ascii="Times New Roman" w:hAnsi="Times New Roman"/>
        </w:rPr>
        <w:t>823/2021</w:t>
      </w:r>
    </w:p>
    <w:p w:rsidR="0066447A" w:rsidRDefault="0066447A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Luís Carlos Batista de Oliveira (MDB</w:t>
      </w:r>
      <w:proofErr w:type="gramStart"/>
      <w:r>
        <w:rPr>
          <w:rFonts w:ascii="Times New Roman" w:hAnsi="Times New Roman"/>
        </w:rPr>
        <w:t>):</w:t>
      </w:r>
      <w:proofErr w:type="gramEnd"/>
      <w:r w:rsidR="005C6721">
        <w:rPr>
          <w:rFonts w:ascii="Times New Roman" w:hAnsi="Times New Roman"/>
        </w:rPr>
        <w:t>839/2021, 840/2021, 842/2021</w:t>
      </w:r>
    </w:p>
    <w:p w:rsidR="0066447A" w:rsidRDefault="0066447A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da vereadora Maria Lúcia Santos </w:t>
      </w:r>
      <w:proofErr w:type="gramStart"/>
      <w:r>
        <w:rPr>
          <w:rFonts w:ascii="Times New Roman" w:hAnsi="Times New Roman"/>
        </w:rPr>
        <w:t>Rocha(</w:t>
      </w:r>
      <w:proofErr w:type="gramEnd"/>
      <w:r>
        <w:rPr>
          <w:rFonts w:ascii="Times New Roman" w:hAnsi="Times New Roman"/>
        </w:rPr>
        <w:t>MDB):</w:t>
      </w:r>
      <w:r w:rsidR="005C6721">
        <w:rPr>
          <w:rFonts w:ascii="Times New Roman" w:hAnsi="Times New Roman"/>
        </w:rPr>
        <w:t xml:space="preserve"> 859/2021</w:t>
      </w:r>
    </w:p>
    <w:p w:rsidR="0066447A" w:rsidRDefault="006238B6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Orlando de Oliveira Santos Filho (PRTB): </w:t>
      </w:r>
      <w:r w:rsidR="005C6721">
        <w:rPr>
          <w:rFonts w:ascii="Times New Roman" w:hAnsi="Times New Roman"/>
        </w:rPr>
        <w:t xml:space="preserve">854/2021, </w:t>
      </w:r>
      <w:proofErr w:type="gramStart"/>
      <w:r w:rsidR="005C6721">
        <w:rPr>
          <w:rFonts w:ascii="Times New Roman" w:hAnsi="Times New Roman"/>
        </w:rPr>
        <w:t>856/2021</w:t>
      </w:r>
      <w:proofErr w:type="gramEnd"/>
    </w:p>
    <w:p w:rsidR="00B722C1" w:rsidRDefault="006238B6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→</w:t>
      </w:r>
      <w:r>
        <w:rPr>
          <w:rFonts w:ascii="Times New Roman" w:eastAsia="Arial" w:hAnsi="Times New Roman" w:cs="Arial"/>
          <w:color w:val="000000"/>
          <w:kern w:val="2"/>
          <w:lang w:eastAsia="pt-BR"/>
        </w:rPr>
        <w:t xml:space="preserve"> De autoria do vereador Williams Muniz dos Santos (AVANTE): </w:t>
      </w:r>
      <w:r w:rsidR="005C6721">
        <w:rPr>
          <w:rFonts w:ascii="Times New Roman" w:eastAsia="Arial" w:hAnsi="Times New Roman" w:cs="Arial"/>
          <w:color w:val="000000"/>
          <w:kern w:val="2"/>
          <w:lang w:eastAsia="pt-BR"/>
        </w:rPr>
        <w:t>815/2021</w:t>
      </w:r>
    </w:p>
    <w:p w:rsidR="00B722C1" w:rsidRDefault="00B722C1">
      <w:pPr>
        <w:pStyle w:val="Corpodetexto"/>
        <w:rPr>
          <w:rFonts w:ascii="Times New Roman" w:hAnsi="Times New Roman"/>
        </w:rPr>
      </w:pPr>
    </w:p>
    <w:p w:rsidR="00B722C1" w:rsidRDefault="006238B6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t-BR"/>
        </w:rPr>
        <w:drawing>
          <wp:anchor distT="0" distB="0" distL="114935" distR="114935" simplePos="0" relativeHeight="6" behindDoc="0" locked="0" layoutInCell="1" allowOverlap="1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22C1" w:rsidRDefault="00B722C1">
      <w:pPr>
        <w:pStyle w:val="Corpodetexto"/>
        <w:rPr>
          <w:rFonts w:ascii="Times New Roman" w:hAnsi="Times New Roman"/>
        </w:rPr>
      </w:pPr>
    </w:p>
    <w:p w:rsidR="00B722C1" w:rsidRDefault="006238B6">
      <w:pPr>
        <w:pStyle w:val="Corpodetexto"/>
        <w:jc w:val="center"/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B722C1" w:rsidRDefault="006238B6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B722C1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705" w:rsidRDefault="00D10705">
      <w:pPr>
        <w:spacing w:after="0" w:line="240" w:lineRule="auto"/>
      </w:pPr>
      <w:r>
        <w:separator/>
      </w:r>
    </w:p>
  </w:endnote>
  <w:endnote w:type="continuationSeparator" w:id="0">
    <w:p w:rsidR="00D10705" w:rsidRDefault="00D10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C1" w:rsidRDefault="006238B6">
    <w:pPr>
      <w:pStyle w:val="Rodap"/>
    </w:pPr>
    <w:r>
      <w:rPr>
        <w:noProof/>
        <w:lang w:eastAsia="pt-BR"/>
      </w:rPr>
      <w:drawing>
        <wp:anchor distT="0" distB="0" distL="114300" distR="114300" simplePos="0" relativeHeight="5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705" w:rsidRDefault="00D10705">
      <w:pPr>
        <w:spacing w:after="0" w:line="240" w:lineRule="auto"/>
      </w:pPr>
      <w:r>
        <w:separator/>
      </w:r>
    </w:p>
  </w:footnote>
  <w:footnote w:type="continuationSeparator" w:id="0">
    <w:p w:rsidR="00D10705" w:rsidRDefault="00D107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C1" w:rsidRDefault="006238B6">
    <w:pPr>
      <w:pStyle w:val="Cabealho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2C1"/>
    <w:rsid w:val="005C6721"/>
    <w:rsid w:val="006238B6"/>
    <w:rsid w:val="0066447A"/>
    <w:rsid w:val="007B47AD"/>
    <w:rsid w:val="00824C89"/>
    <w:rsid w:val="00860FA5"/>
    <w:rsid w:val="008C7914"/>
    <w:rsid w:val="00A20667"/>
    <w:rsid w:val="00B722C1"/>
    <w:rsid w:val="00CB2FBC"/>
    <w:rsid w:val="00D1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2</cp:revision>
  <cp:lastPrinted>2021-02-09T13:29:00Z</cp:lastPrinted>
  <dcterms:created xsi:type="dcterms:W3CDTF">2021-05-08T15:05:00Z</dcterms:created>
  <dcterms:modified xsi:type="dcterms:W3CDTF">2021-05-08T15:05:00Z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