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Vitória da Conquista, 15 de março de 2021</w:t>
      </w:r>
    </w:p>
    <w:p>
      <w:pPr>
        <w:pStyle w:val="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right"/>
        <w:rPr/>
      </w:pPr>
      <w:bookmarkStart w:id="0" w:name="__DdeLink__1451_4025080699"/>
      <w:r>
        <w:rPr>
          <w:rFonts w:ascii="Times new roman" w:hAnsi="Times new roman"/>
          <w:sz w:val="22"/>
          <w:szCs w:val="22"/>
        </w:rPr>
        <w:t>OF. Nº</w:t>
      </w:r>
      <w:r>
        <w:rPr>
          <w:rFonts w:ascii="Times new roman" w:hAnsi="Times new roman"/>
          <w:b/>
          <w:bCs/>
          <w:sz w:val="22"/>
          <w:szCs w:val="22"/>
        </w:rPr>
        <w:t>92</w:t>
      </w:r>
      <w:r>
        <w:rPr>
          <w:rFonts w:ascii="Times new roman" w:hAnsi="Times new roman"/>
          <w:sz w:val="22"/>
          <w:szCs w:val="22"/>
        </w:rPr>
        <w:t>/2021</w:t>
      </w:r>
      <w:bookmarkEnd w:id="0"/>
      <w:r>
        <w:rPr>
          <w:rFonts w:ascii="Times new roman" w:hAnsi="Times new roman"/>
          <w:sz w:val="22"/>
          <w:szCs w:val="22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>Murilo Mármore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>Secretário de Agricultura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Encaminhamos a Sua Senhoria as seguintes</w:t>
      </w:r>
      <w:r>
        <w:rPr>
          <w:rFonts w:ascii="Times new roman" w:hAnsi="Times new roman"/>
          <w:b/>
          <w:bCs/>
          <w:sz w:val="22"/>
          <w:szCs w:val="22"/>
        </w:rPr>
        <w:t xml:space="preserve"> indicações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b w:val="false"/>
          <w:bCs w:val="false"/>
          <w:sz w:val="22"/>
          <w:szCs w:val="22"/>
        </w:rPr>
        <w:t>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otex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Alexandre Garcia Araújo(PT): 381/2021</w:t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Antônio Ricardo Pereira dos Santos</w:t>
      </w:r>
      <w:bookmarkStart w:id="1" w:name="__DdeLink__66_2092164408"/>
      <w:r>
        <w:rPr>
          <w:rFonts w:ascii="Times new roman" w:hAnsi="Times new roman"/>
          <w:sz w:val="22"/>
          <w:szCs w:val="22"/>
        </w:rPr>
        <w:t>(PCdoB):</w:t>
      </w:r>
      <w:bookmarkEnd w:id="1"/>
      <w:r>
        <w:rPr>
          <w:rFonts w:ascii="Times new roman" w:hAnsi="Times new roman"/>
          <w:sz w:val="22"/>
          <w:szCs w:val="22"/>
        </w:rPr>
        <w:t xml:space="preserve"> 357/2021</w:t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Hermínio Oliveira Neto (PODE): 366/2021</w:t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Luciano Gomes Lisboa(PCdoB):313/2021, 370/2021e 371/2021</w:t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da vereadora Márcia Viviane de Araújo Sampaio (PT): 354/2021</w:t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Orlando de Oliveira Santos Filho(PRTB): 375/2021</w:t>
      </w:r>
    </w:p>
    <w:p>
      <w:pPr>
        <w:pStyle w:val="Corpodotexto"/>
        <w:rPr>
          <w:rFonts w:ascii="Times new roman" w:hAnsi="Times new roman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→</w:t>
      </w: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 xml:space="preserve"> </w:t>
      </w: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383/2021</w:t>
      </w:r>
    </w:p>
    <w:p>
      <w:pPr>
        <w:pStyle w:val="Corpodotexto"/>
        <w:rPr>
          <w:rFonts w:ascii="Times new roman" w:hAnsi="Times new roman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LibreOffice/6.1.4.2$Windows_X86_64 LibreOffice_project/9d0f32d1f0b509096fd65e0d4bec26ddd1938fd3</Application>
  <Pages>1</Pages>
  <Words>135</Words>
  <Characters>801</Characters>
  <CharactersWithSpaces>921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2021-02-01T15:05:00Z</dcterms:created>
  <dc:creator>usuario</dc:creator>
  <dc:description/>
  <dc:language>pt-PT</dc:language>
  <cp:lastModifiedBy/>
  <cp:lastPrinted>2021-02-09T13:29:47Z</cp:lastPrinted>
  <dcterms:modified xsi:type="dcterms:W3CDTF">2021-03-16T12:03:35Z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