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 xml:space="preserve">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33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Style w:val="Nfaseacentuada"/>
          <w:rFonts w:ascii="Times new roman" w:hAnsi="Times new roman"/>
          <w:bCs/>
          <w:sz w:val="22"/>
          <w:szCs w:val="22"/>
        </w:rPr>
        <w:t>José Antônio de Jesus Vieira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Secretário de Infraestrutura Urbana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Adinilson Nascimento Pereira (MDB): </w:t>
      </w:r>
      <w:r>
        <w:rPr>
          <w:rFonts w:ascii="Times new roman" w:hAnsi="Times new roman"/>
          <w:sz w:val="22"/>
          <w:szCs w:val="22"/>
        </w:rPr>
        <w:t>96</w:t>
      </w:r>
      <w:r>
        <w:rPr>
          <w:rFonts w:ascii="Times new roman" w:hAnsi="Times new roman"/>
          <w:sz w:val="22"/>
          <w:szCs w:val="22"/>
        </w:rPr>
        <w:t xml:space="preserve">/2021 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(PSC):103/2021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104/2021</w:t>
      </w:r>
      <w:r>
        <w:rPr>
          <w:rFonts w:ascii="Times new roman" w:hAnsi="Times new roman"/>
          <w:sz w:val="22"/>
          <w:szCs w:val="22"/>
        </w:rPr>
        <w:t xml:space="preserve"> e 140/2021</w:t>
      </w:r>
    </w:p>
    <w:p>
      <w:pPr>
        <w:pStyle w:val="Corpodotexto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→ </w:t>
      </w:r>
      <w:r>
        <w:rPr>
          <w:rFonts w:ascii="Times New Roman" w:hAnsi="Times New Roman"/>
          <w:color w:val="000000"/>
          <w:sz w:val="22"/>
          <w:szCs w:val="22"/>
        </w:rPr>
        <w:t>De autoria d</w:t>
      </w:r>
      <w:r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 xml:space="preserve"> vereador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Nelson Vieira Santos</w:t>
      </w:r>
      <w:r>
        <w:rPr>
          <w:rFonts w:ascii="Times New Roman" w:hAnsi="Times New Roman"/>
          <w:color w:val="000000"/>
          <w:sz w:val="22"/>
          <w:szCs w:val="22"/>
        </w:rPr>
        <w:t xml:space="preserve"> (DEM):117/2021</w:t>
      </w:r>
    </w:p>
    <w:p>
      <w:pPr>
        <w:pStyle w:val="Corpodotexto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→ </w:t>
      </w:r>
      <w:r>
        <w:rPr>
          <w:rFonts w:ascii="Times new roman" w:hAnsi="Times new roman"/>
          <w:color w:val="000000"/>
          <w:sz w:val="22"/>
          <w:szCs w:val="22"/>
        </w:rPr>
        <w:t>De autoria do vereador Orlando de Oliveira Santos Filho (PRTB)</w:t>
      </w:r>
      <w:r>
        <w:rPr>
          <w:rFonts w:ascii="Times new roman" w:hAnsi="Times new roman"/>
          <w:color w:val="000000"/>
          <w:sz w:val="22"/>
          <w:szCs w:val="22"/>
        </w:rPr>
        <w:t>:</w:t>
      </w:r>
      <w:r>
        <w:rPr>
          <w:rFonts w:ascii="Times new roman" w:hAnsi="Times new roman"/>
          <w:color w:val="000000"/>
          <w:sz w:val="22"/>
          <w:szCs w:val="22"/>
        </w:rPr>
        <w:t xml:space="preserve"> 170/2021</w:t>
      </w:r>
    </w:p>
    <w:p>
      <w:pPr>
        <w:pStyle w:val="Corpodotexto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→ </w:t>
      </w:r>
      <w:r>
        <w:rPr>
          <w:rFonts w:ascii="Times new roman" w:hAnsi="Times new roman"/>
          <w:color w:val="000000"/>
          <w:sz w:val="22"/>
          <w:szCs w:val="22"/>
        </w:rPr>
        <w:t>De autoria do vereador Valdemir Oliveira Dias (PT):110/2021,</w:t>
      </w:r>
      <w:r>
        <w:rPr>
          <w:rFonts w:ascii="Times new roman" w:hAnsi="Times new roman"/>
          <w:color w:val="000000"/>
          <w:sz w:val="22"/>
          <w:szCs w:val="22"/>
        </w:rPr>
        <w:t>111/2021</w:t>
      </w:r>
      <w:r>
        <w:rPr>
          <w:rFonts w:ascii="Times new roman" w:hAnsi="Times new roman"/>
          <w:color w:val="000000"/>
          <w:sz w:val="22"/>
          <w:szCs w:val="22"/>
        </w:rPr>
        <w:t xml:space="preserve"> e 112/2021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LibreOffice/6.1.4.2$Windows_X86_64 LibreOffice_project/9d0f32d1f0b509096fd65e0d4bec26ddd1938fd3</Application>
  <Pages>1</Pages>
  <Words>119</Words>
  <Characters>717</Characters>
  <CharactersWithSpaces>824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2021-02-09T11:20:55Z</cp:lastPrinted>
  <dcterms:modified xsi:type="dcterms:W3CDTF">2021-02-28T18:36:19Z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