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5E5" w:rsidRDefault="007233CC" w:rsidP="00B275E5">
      <w:pPr>
        <w:jc w:val="both"/>
        <w:rPr>
          <w:rFonts w:ascii="Times New Roman" w:eastAsia="Times New Roman" w:hAnsi="Times New Roman" w:cs="Times New Roman"/>
          <w:kern w:val="0"/>
          <w:szCs w:val="22"/>
          <w:lang w:eastAsia="pt-BR" w:bidi="ar-SA"/>
        </w:rPr>
      </w:pPr>
      <w:r>
        <w:rPr>
          <w:rFonts w:ascii="Times New Roman" w:eastAsia="Times New Roman" w:hAnsi="Times New Roman" w:cs="Times New Roman"/>
        </w:rPr>
        <w:t>Vitória da Conquista, 15 de setembro</w:t>
      </w:r>
      <w:r w:rsidR="00B275E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275E5">
        <w:rPr>
          <w:rFonts w:ascii="Times New Roman" w:eastAsia="Times New Roman" w:hAnsi="Times New Roman" w:cs="Times New Roman"/>
        </w:rPr>
        <w:t>de</w:t>
      </w:r>
      <w:proofErr w:type="spellEnd"/>
      <w:r w:rsidR="00B275E5">
        <w:rPr>
          <w:rFonts w:ascii="Times New Roman" w:eastAsia="Times New Roman" w:hAnsi="Times New Roman" w:cs="Times New Roman"/>
        </w:rPr>
        <w:t xml:space="preserve"> 2020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jc w:val="right"/>
        <w:rPr>
          <w:rFonts w:ascii="Calibri" w:eastAsia="Calibri" w:hAnsi="Calibri" w:cs="Calibri"/>
        </w:rPr>
      </w:pPr>
    </w:p>
    <w:p w:rsidR="00B275E5" w:rsidRDefault="00B275E5" w:rsidP="00B275E5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OF. Nº </w:t>
      </w:r>
      <w:r w:rsidR="00B80182">
        <w:rPr>
          <w:rFonts w:ascii="Times New Roman" w:eastAsia="Times New Roman" w:hAnsi="Times New Roman" w:cs="Times New Roman"/>
          <w:b/>
        </w:rPr>
        <w:t>344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/2020 SECGERAL/CMVC 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Sua Excelência o Senhor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  <w:color w:val="212529"/>
          <w:shd w:val="clear" w:color="auto" w:fill="FFFFFF"/>
        </w:rPr>
        <w:t>Herzem</w:t>
      </w:r>
      <w:proofErr w:type="spellEnd"/>
      <w:r>
        <w:rPr>
          <w:rFonts w:ascii="Times New Roman" w:hAnsi="Times New Roman" w:cs="Times New Roman"/>
          <w:b/>
          <w:color w:val="212529"/>
          <w:shd w:val="clear" w:color="auto" w:fill="FFFFFF"/>
        </w:rPr>
        <w:t xml:space="preserve"> Gusmão </w:t>
      </w: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Prefeito Municipal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Senhor,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6A57EB" w:rsidRDefault="006A57EB" w:rsidP="006A57EB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Encaminhamos a Sua Senhoria as seguintes</w:t>
      </w:r>
      <w:r>
        <w:rPr>
          <w:rFonts w:ascii="Times New Roman" w:eastAsia="Times New Roman" w:hAnsi="Times New Roman" w:cs="Times New Roman"/>
          <w:b/>
        </w:rPr>
        <w:t xml:space="preserve"> indicações</w:t>
      </w:r>
      <w:r>
        <w:rPr>
          <w:rFonts w:ascii="Times New Roman" w:eastAsia="Times New Roman" w:hAnsi="Times New Roman" w:cs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 w:rsidR="004F54C3">
        <w:rPr>
          <w:rFonts w:ascii="Times New Roman" w:eastAsia="Times New Roman" w:hAnsi="Times New Roman" w:cs="Times New Roman"/>
        </w:rPr>
        <w:t xml:space="preserve"> De autoria do</w:t>
      </w:r>
      <w:r>
        <w:rPr>
          <w:rFonts w:ascii="Times New Roman" w:eastAsia="Times New Roman" w:hAnsi="Times New Roman" w:cs="Times New Roman"/>
        </w:rPr>
        <w:t xml:space="preserve"> vere</w:t>
      </w:r>
      <w:r w:rsidR="004F54C3">
        <w:rPr>
          <w:rFonts w:ascii="Times New Roman" w:eastAsia="Times New Roman" w:hAnsi="Times New Roman" w:cs="Times New Roman"/>
        </w:rPr>
        <w:t>ador</w:t>
      </w:r>
      <w:r>
        <w:rPr>
          <w:rFonts w:ascii="Times New Roman" w:eastAsia="Times New Roman" w:hAnsi="Times New Roman" w:cs="Times New Roman"/>
        </w:rPr>
        <w:t xml:space="preserve"> Ademilton Palmeira Santos (PSC): </w:t>
      </w:r>
      <w:r w:rsidR="00351202">
        <w:rPr>
          <w:rFonts w:ascii="Times New Roman" w:eastAsia="Times New Roman" w:hAnsi="Times New Roman" w:cs="Times New Roman"/>
        </w:rPr>
        <w:t>1080</w:t>
      </w:r>
      <w:r w:rsidR="001B26CD">
        <w:rPr>
          <w:rFonts w:ascii="Times New Roman" w:eastAsia="Times New Roman" w:hAnsi="Times New Roman" w:cs="Times New Roman"/>
        </w:rPr>
        <w:t>, 1081, 1082, 1083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6533AA" w:rsidRDefault="006533AA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</w:t>
      </w:r>
      <w:proofErr w:type="spellStart"/>
      <w:r>
        <w:rPr>
          <w:rFonts w:ascii="Times New Roman" w:eastAsia="Times New Roman" w:hAnsi="Times New Roman" w:cs="Times New Roman"/>
        </w:rPr>
        <w:t>Adinilson</w:t>
      </w:r>
      <w:proofErr w:type="spellEnd"/>
      <w:r>
        <w:rPr>
          <w:rFonts w:ascii="Times New Roman" w:eastAsia="Times New Roman" w:hAnsi="Times New Roman" w:cs="Times New Roman"/>
        </w:rPr>
        <w:t xml:space="preserve"> Pereira (PSB): </w:t>
      </w:r>
      <w:r w:rsidR="001B26CD">
        <w:rPr>
          <w:rFonts w:ascii="Times New Roman" w:eastAsia="Times New Roman" w:hAnsi="Times New Roman" w:cs="Times New Roman"/>
        </w:rPr>
        <w:t>1085</w:t>
      </w:r>
      <w:r w:rsidR="00F24E4F">
        <w:rPr>
          <w:rFonts w:ascii="Times New Roman" w:eastAsia="Times New Roman" w:hAnsi="Times New Roman" w:cs="Times New Roman"/>
        </w:rPr>
        <w:t>, 1087</w:t>
      </w:r>
      <w:r w:rsidR="00734B6D">
        <w:rPr>
          <w:rFonts w:ascii="Times New Roman" w:eastAsia="Times New Roman" w:hAnsi="Times New Roman" w:cs="Times New Roman"/>
        </w:rPr>
        <w:t>, 1090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F84B97" w:rsidRDefault="00F84B97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 w:rsidR="004F54C3">
        <w:rPr>
          <w:rFonts w:ascii="Times New Roman" w:eastAsia="Times New Roman" w:hAnsi="Times New Roman" w:cs="Times New Roman"/>
        </w:rPr>
        <w:t xml:space="preserve"> De autoria do</w:t>
      </w:r>
      <w:r>
        <w:rPr>
          <w:rFonts w:ascii="Times New Roman" w:eastAsia="Times New Roman" w:hAnsi="Times New Roman" w:cs="Times New Roman"/>
        </w:rPr>
        <w:t xml:space="preserve"> vere</w:t>
      </w:r>
      <w:r w:rsidR="004F54C3">
        <w:rPr>
          <w:rFonts w:ascii="Times New Roman" w:eastAsia="Times New Roman" w:hAnsi="Times New Roman" w:cs="Times New Roman"/>
        </w:rPr>
        <w:t>ador</w:t>
      </w:r>
      <w:r>
        <w:rPr>
          <w:rFonts w:ascii="Times New Roman" w:eastAsia="Times New Roman" w:hAnsi="Times New Roman" w:cs="Times New Roman"/>
        </w:rPr>
        <w:t xml:space="preserve"> Coriolano Moraes (PT): </w:t>
      </w:r>
      <w:r w:rsidR="004F74A4">
        <w:rPr>
          <w:rFonts w:ascii="Times New Roman" w:eastAsia="Times New Roman" w:hAnsi="Times New Roman" w:cs="Times New Roman"/>
        </w:rPr>
        <w:t>1069</w:t>
      </w:r>
      <w:r w:rsidR="00486A9C">
        <w:rPr>
          <w:rFonts w:ascii="Times New Roman" w:eastAsia="Times New Roman" w:hAnsi="Times New Roman" w:cs="Times New Roman"/>
        </w:rPr>
        <w:t>, 1075</w:t>
      </w:r>
      <w:r w:rsidR="00822374">
        <w:rPr>
          <w:rFonts w:ascii="Times New Roman" w:eastAsia="Times New Roman" w:hAnsi="Times New Roman" w:cs="Times New Roman"/>
        </w:rPr>
        <w:t>, 1076</w:t>
      </w:r>
      <w:r w:rsidR="00B76A35">
        <w:rPr>
          <w:rFonts w:ascii="Times New Roman" w:eastAsia="Times New Roman" w:hAnsi="Times New Roman" w:cs="Times New Roman"/>
        </w:rPr>
        <w:t>, 1077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Da</w:t>
      </w:r>
      <w:r w:rsidR="005B5AFE">
        <w:rPr>
          <w:rFonts w:ascii="Times New Roman" w:eastAsia="Times New Roman" w:hAnsi="Times New Roman" w:cs="Times New Roman"/>
        </w:rPr>
        <w:t xml:space="preserve">nillo Rodrigues Rocha (PCdoB): </w:t>
      </w:r>
      <w:r w:rsidR="00A4518B">
        <w:rPr>
          <w:rFonts w:ascii="Times New Roman" w:eastAsia="Times New Roman" w:hAnsi="Times New Roman" w:cs="Times New Roman"/>
        </w:rPr>
        <w:t>1073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4F54C3" w:rsidRDefault="004F54C3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David Salomão (PRTB): </w:t>
      </w:r>
      <w:r w:rsidR="00A11E14">
        <w:rPr>
          <w:rFonts w:ascii="Times New Roman" w:eastAsia="Times New Roman" w:hAnsi="Times New Roman" w:cs="Times New Roman"/>
        </w:rPr>
        <w:t>1070, 1071</w:t>
      </w:r>
      <w:r w:rsidR="00A4518B">
        <w:rPr>
          <w:rFonts w:ascii="Times New Roman" w:eastAsia="Times New Roman" w:hAnsi="Times New Roman" w:cs="Times New Roman"/>
        </w:rPr>
        <w:t>, 1072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6533AA" w:rsidRDefault="006533AA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</w:t>
      </w:r>
      <w:proofErr w:type="spellStart"/>
      <w:r>
        <w:rPr>
          <w:rFonts w:ascii="Times New Roman" w:eastAsia="Times New Roman" w:hAnsi="Times New Roman" w:cs="Times New Roman"/>
        </w:rPr>
        <w:t>Edjaime</w:t>
      </w:r>
      <w:proofErr w:type="spellEnd"/>
      <w:r>
        <w:rPr>
          <w:rFonts w:ascii="Times New Roman" w:eastAsia="Times New Roman" w:hAnsi="Times New Roman" w:cs="Times New Roman"/>
        </w:rPr>
        <w:t xml:space="preserve"> Rosa (MDB): </w:t>
      </w:r>
      <w:r w:rsidR="006245EA">
        <w:rPr>
          <w:rFonts w:ascii="Times New Roman" w:eastAsia="Times New Roman" w:hAnsi="Times New Roman" w:cs="Times New Roman"/>
        </w:rPr>
        <w:t>1067</w:t>
      </w:r>
      <w:r w:rsidR="00E16963">
        <w:rPr>
          <w:rFonts w:ascii="Times New Roman" w:eastAsia="Times New Roman" w:hAnsi="Times New Roman" w:cs="Times New Roman"/>
        </w:rPr>
        <w:t>, 1068</w:t>
      </w:r>
      <w:r w:rsidR="00A4518B">
        <w:rPr>
          <w:rFonts w:ascii="Times New Roman" w:eastAsia="Times New Roman" w:hAnsi="Times New Roman" w:cs="Times New Roman"/>
        </w:rPr>
        <w:t>, 1074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Gilmar Ferraz (MDB): </w:t>
      </w:r>
      <w:r w:rsidR="00DB6D2B">
        <w:rPr>
          <w:rFonts w:ascii="Times New Roman" w:eastAsia="Times New Roman" w:hAnsi="Times New Roman" w:cs="Times New Roman"/>
        </w:rPr>
        <w:t>1078</w:t>
      </w:r>
      <w:r w:rsidR="00A769D5">
        <w:rPr>
          <w:rFonts w:ascii="Times New Roman" w:eastAsia="Times New Roman" w:hAnsi="Times New Roman" w:cs="Times New Roman"/>
        </w:rPr>
        <w:t>, 1079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6A57EB" w:rsidRDefault="006533AA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Jorge Bezerra (SD): </w:t>
      </w:r>
      <w:r w:rsidR="001B26CD">
        <w:rPr>
          <w:rFonts w:ascii="Times New Roman" w:eastAsia="Times New Roman" w:hAnsi="Times New Roman" w:cs="Times New Roman"/>
        </w:rPr>
        <w:t>1084</w:t>
      </w:r>
      <w:r w:rsidR="00B5678C">
        <w:rPr>
          <w:rFonts w:ascii="Times New Roman" w:eastAsia="Times New Roman" w:hAnsi="Times New Roman" w:cs="Times New Roman"/>
        </w:rPr>
        <w:t>, 1086</w:t>
      </w:r>
      <w:r w:rsidR="00734B6D">
        <w:rPr>
          <w:rFonts w:ascii="Times New Roman" w:eastAsia="Times New Roman" w:hAnsi="Times New Roman" w:cs="Times New Roman"/>
        </w:rPr>
        <w:t>, 1088, 1089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5B5AFE" w:rsidRDefault="005B5AFE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Lucia Rocha (DEM): </w:t>
      </w:r>
      <w:r w:rsidR="0074683C">
        <w:rPr>
          <w:rFonts w:ascii="Times New Roman" w:eastAsia="Times New Roman" w:hAnsi="Times New Roman" w:cs="Times New Roman"/>
        </w:rPr>
        <w:t xml:space="preserve">1095, </w:t>
      </w:r>
      <w:r w:rsidR="00E16963">
        <w:rPr>
          <w:rFonts w:ascii="Times New Roman" w:eastAsia="Times New Roman" w:hAnsi="Times New Roman" w:cs="Times New Roman"/>
        </w:rPr>
        <w:t>1096</w:t>
      </w:r>
      <w:r>
        <w:rPr>
          <w:rFonts w:ascii="Times New Roman" w:eastAsia="Times New Roman" w:hAnsi="Times New Roman" w:cs="Times New Roman"/>
        </w:rPr>
        <w:t>/2020.</w:t>
      </w:r>
    </w:p>
    <w:p w:rsidR="005B5AFE" w:rsidRDefault="005B5AFE" w:rsidP="005B5AFE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</w:t>
      </w:r>
      <w:proofErr w:type="spellStart"/>
      <w:r>
        <w:rPr>
          <w:rFonts w:ascii="Times New Roman" w:eastAsia="Times New Roman" w:hAnsi="Times New Roman" w:cs="Times New Roman"/>
        </w:rPr>
        <w:t>Nildma</w:t>
      </w:r>
      <w:proofErr w:type="spellEnd"/>
      <w:r>
        <w:rPr>
          <w:rFonts w:ascii="Times New Roman" w:eastAsia="Times New Roman" w:hAnsi="Times New Roman" w:cs="Times New Roman"/>
        </w:rPr>
        <w:t xml:space="preserve"> Ribeiro (PCdoB): </w:t>
      </w:r>
      <w:r w:rsidR="00734B6D">
        <w:rPr>
          <w:rFonts w:ascii="Times New Roman" w:eastAsia="Times New Roman" w:hAnsi="Times New Roman" w:cs="Times New Roman"/>
        </w:rPr>
        <w:t>1091</w:t>
      </w:r>
      <w:r w:rsidR="000F6F04">
        <w:rPr>
          <w:rFonts w:ascii="Times New Roman" w:eastAsia="Times New Roman" w:hAnsi="Times New Roman" w:cs="Times New Roman"/>
        </w:rPr>
        <w:t>, 1094</w:t>
      </w:r>
      <w:r>
        <w:rPr>
          <w:rFonts w:ascii="Times New Roman" w:eastAsia="Times New Roman" w:hAnsi="Times New Roman" w:cs="Times New Roman"/>
        </w:rPr>
        <w:t>/2020.</w:t>
      </w:r>
    </w:p>
    <w:p w:rsidR="006A57EB" w:rsidRDefault="00B17B51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Sidney Oliveira (REPUBLICA): </w:t>
      </w:r>
      <w:r w:rsidR="002A0F98">
        <w:rPr>
          <w:rFonts w:ascii="Times New Roman" w:eastAsia="Times New Roman" w:hAnsi="Times New Roman" w:cs="Times New Roman"/>
        </w:rPr>
        <w:t>1092</w:t>
      </w:r>
      <w:r w:rsidR="000F6F04">
        <w:rPr>
          <w:rFonts w:ascii="Times New Roman" w:eastAsia="Times New Roman" w:hAnsi="Times New Roman" w:cs="Times New Roman"/>
        </w:rPr>
        <w:t>, 1093</w:t>
      </w:r>
      <w:r>
        <w:rPr>
          <w:rFonts w:ascii="Times New Roman" w:eastAsia="Times New Roman" w:hAnsi="Times New Roman" w:cs="Times New Roman"/>
        </w:rPr>
        <w:t>/2020.</w:t>
      </w: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6A57EB" w:rsidRPr="0052580F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B275E5" w:rsidRDefault="00B275E5" w:rsidP="00B275E5">
      <w:pPr>
        <w:jc w:val="center"/>
      </w:pPr>
      <w:r>
        <w:object w:dxaOrig="1420" w:dyaOrig="650">
          <v:rect id="rectole0000000000" o:spid="_x0000_i1025" style="width:71.25pt;height:32.25pt" o:ole="" o:preferrelative="t" stroked="f">
            <v:imagedata r:id="rId6" o:title=""/>
          </v:rect>
          <o:OLEObject Type="Embed" ProgID="StaticMetafile" ShapeID="rectole0000000000" DrawAspect="Content" ObjectID="_1661674595" r:id="rId7"/>
        </w:object>
      </w:r>
    </w:p>
    <w:p w:rsidR="002F2F08" w:rsidRPr="00B275E5" w:rsidRDefault="00B275E5" w:rsidP="00B275E5">
      <w:pPr>
        <w:jc w:val="center"/>
        <w:rPr>
          <w:rFonts w:ascii="Calibri" w:eastAsia="Calibri" w:hAnsi="Calibri" w:cs="Calibri"/>
        </w:rPr>
      </w:pPr>
      <w:r>
        <w:t>Presidente</w:t>
      </w:r>
    </w:p>
    <w:sectPr w:rsidR="002F2F08" w:rsidRPr="00B275E5">
      <w:headerReference w:type="default" r:id="rId8"/>
      <w:footerReference w:type="default" r:id="rId9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9E1" w:rsidRDefault="005849E1">
      <w:r>
        <w:separator/>
      </w:r>
    </w:p>
  </w:endnote>
  <w:endnote w:type="continuationSeparator" w:id="0">
    <w:p w:rsidR="005849E1" w:rsidRDefault="0058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5849E1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9E1" w:rsidRDefault="005849E1">
      <w:r>
        <w:separator/>
      </w:r>
    </w:p>
  </w:footnote>
  <w:footnote w:type="continuationSeparator" w:id="0">
    <w:p w:rsidR="005849E1" w:rsidRDefault="005849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B275E5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0785" cy="1922780"/>
          <wp:effectExtent l="0" t="0" r="0" b="127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38" r="-9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9227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5E5"/>
    <w:rsid w:val="000F6F04"/>
    <w:rsid w:val="001B26CD"/>
    <w:rsid w:val="002A0F98"/>
    <w:rsid w:val="002E7055"/>
    <w:rsid w:val="002F2F08"/>
    <w:rsid w:val="003267F8"/>
    <w:rsid w:val="00351202"/>
    <w:rsid w:val="003E2E5F"/>
    <w:rsid w:val="00486A9C"/>
    <w:rsid w:val="004F54C3"/>
    <w:rsid w:val="004F74A4"/>
    <w:rsid w:val="005849E1"/>
    <w:rsid w:val="005B5AFE"/>
    <w:rsid w:val="006245EA"/>
    <w:rsid w:val="006533AA"/>
    <w:rsid w:val="006A57EB"/>
    <w:rsid w:val="007233CC"/>
    <w:rsid w:val="00734B6D"/>
    <w:rsid w:val="0074683C"/>
    <w:rsid w:val="00822374"/>
    <w:rsid w:val="008C37ED"/>
    <w:rsid w:val="00924065"/>
    <w:rsid w:val="00A11E14"/>
    <w:rsid w:val="00A4518B"/>
    <w:rsid w:val="00A769D5"/>
    <w:rsid w:val="00B17B51"/>
    <w:rsid w:val="00B275E5"/>
    <w:rsid w:val="00B5678C"/>
    <w:rsid w:val="00B76A35"/>
    <w:rsid w:val="00B80182"/>
    <w:rsid w:val="00DB6D2B"/>
    <w:rsid w:val="00E16963"/>
    <w:rsid w:val="00EB1314"/>
    <w:rsid w:val="00F24E4F"/>
    <w:rsid w:val="00F46918"/>
    <w:rsid w:val="00F8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65993F-A523-4370-93AB-B28306C6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5E5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275E5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B275E5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B275E5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rsid w:val="00B275E5"/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Campos</dc:creator>
  <cp:keywords/>
  <dc:description/>
  <cp:lastModifiedBy>Thais Campos</cp:lastModifiedBy>
  <cp:revision>2</cp:revision>
  <dcterms:created xsi:type="dcterms:W3CDTF">2020-09-15T14:30:00Z</dcterms:created>
  <dcterms:modified xsi:type="dcterms:W3CDTF">2020-09-15T14:30:00Z</dcterms:modified>
</cp:coreProperties>
</file>