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Default="00B275E5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</w:t>
      </w:r>
      <w:r w:rsidR="00244DD3">
        <w:rPr>
          <w:rFonts w:ascii="Times New Roman" w:eastAsia="Times New Roman" w:hAnsi="Times New Roman" w:cs="Times New Roman"/>
        </w:rPr>
        <w:t>itória da Conquista, 06 de agosto</w:t>
      </w:r>
      <w:r>
        <w:rPr>
          <w:rFonts w:ascii="Times New Roman" w:eastAsia="Times New Roman" w:hAnsi="Times New Roman" w:cs="Times New Roman"/>
        </w:rPr>
        <w:t xml:space="preserve"> de 2020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19393D">
        <w:rPr>
          <w:rFonts w:ascii="Times New Roman" w:eastAsia="Times New Roman" w:hAnsi="Times New Roman" w:cs="Times New Roman"/>
          <w:b/>
        </w:rPr>
        <w:t>250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</w:t>
      </w:r>
      <w:r w:rsidR="00D3439E">
        <w:rPr>
          <w:rFonts w:ascii="Times New Roman" w:eastAsia="Times New Roman" w:hAnsi="Times New Roman" w:cs="Times New Roman"/>
        </w:rPr>
        <w:t>750, 751, 752, 753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</w:t>
      </w:r>
      <w:r w:rsidR="00D3439E">
        <w:rPr>
          <w:rFonts w:ascii="Times New Roman" w:eastAsia="Times New Roman" w:hAnsi="Times New Roman" w:cs="Times New Roman"/>
        </w:rPr>
        <w:t>754</w:t>
      </w:r>
      <w:r w:rsidR="007B3235">
        <w:rPr>
          <w:rFonts w:ascii="Times New Roman" w:eastAsia="Times New Roman" w:hAnsi="Times New Roman" w:cs="Times New Roman"/>
        </w:rPr>
        <w:t>, 756, 757, 758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Álvaro </w:t>
      </w:r>
      <w:proofErr w:type="spellStart"/>
      <w:r>
        <w:rPr>
          <w:rFonts w:ascii="Times New Roman" w:eastAsia="Times New Roman" w:hAnsi="Times New Roman" w:cs="Times New Roman"/>
        </w:rPr>
        <w:t>Pithon</w:t>
      </w:r>
      <w:proofErr w:type="spellEnd"/>
      <w:r>
        <w:rPr>
          <w:rFonts w:ascii="Times New Roman" w:eastAsia="Times New Roman" w:hAnsi="Times New Roman" w:cs="Times New Roman"/>
        </w:rPr>
        <w:t xml:space="preserve"> (DEM): </w:t>
      </w:r>
      <w:r w:rsidR="00D06678">
        <w:rPr>
          <w:rFonts w:ascii="Times New Roman" w:eastAsia="Times New Roman" w:hAnsi="Times New Roman" w:cs="Times New Roman"/>
        </w:rPr>
        <w:t>732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Cícero Custódio de Almeida: </w:t>
      </w:r>
      <w:r w:rsidR="00D3439E">
        <w:rPr>
          <w:rFonts w:ascii="Times New Roman" w:eastAsia="Times New Roman" w:hAnsi="Times New Roman" w:cs="Times New Roman"/>
        </w:rPr>
        <w:t>746, 747, 748, 749</w:t>
      </w:r>
      <w:r>
        <w:rPr>
          <w:rFonts w:ascii="Times New Roman" w:eastAsia="Times New Roman" w:hAnsi="Times New Roman" w:cs="Times New Roman"/>
        </w:rPr>
        <w:t>/2020.</w:t>
      </w: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</w:t>
      </w:r>
      <w:r w:rsidR="00D06678">
        <w:rPr>
          <w:rFonts w:ascii="Times New Roman" w:eastAsia="Times New Roman" w:hAnsi="Times New Roman" w:cs="Times New Roman"/>
        </w:rPr>
        <w:t>733, 735, 736, 737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</w:t>
      </w:r>
      <w:r w:rsidR="005B5AFE">
        <w:rPr>
          <w:rFonts w:ascii="Times New Roman" w:eastAsia="Times New Roman" w:hAnsi="Times New Roman" w:cs="Times New Roman"/>
        </w:rPr>
        <w:t xml:space="preserve">nillo Rodrigues Rocha (PCdoB): </w:t>
      </w:r>
      <w:r w:rsidR="00D06678">
        <w:rPr>
          <w:rFonts w:ascii="Times New Roman" w:eastAsia="Times New Roman" w:hAnsi="Times New Roman" w:cs="Times New Roman"/>
        </w:rPr>
        <w:t>724, 725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</w:t>
      </w:r>
      <w:r w:rsidR="00A24CD6">
        <w:rPr>
          <w:rFonts w:ascii="Times New Roman" w:eastAsia="Times New Roman" w:hAnsi="Times New Roman" w:cs="Times New Roman"/>
        </w:rPr>
        <w:t>718</w:t>
      </w:r>
      <w:r w:rsidR="00F45EB9">
        <w:rPr>
          <w:rFonts w:ascii="Times New Roman" w:eastAsia="Times New Roman" w:hAnsi="Times New Roman" w:cs="Times New Roman"/>
        </w:rPr>
        <w:t>,719</w:t>
      </w:r>
      <w:r w:rsidR="003A127D">
        <w:rPr>
          <w:rFonts w:ascii="Times New Roman" w:eastAsia="Times New Roman" w:hAnsi="Times New Roman" w:cs="Times New Roman"/>
        </w:rPr>
        <w:t>, 721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Edjaime</w:t>
      </w:r>
      <w:proofErr w:type="spellEnd"/>
      <w:r>
        <w:rPr>
          <w:rFonts w:ascii="Times New Roman" w:eastAsia="Times New Roman" w:hAnsi="Times New Roman" w:cs="Times New Roman"/>
        </w:rPr>
        <w:t xml:space="preserve"> Rosa (MDB): </w:t>
      </w:r>
      <w:r w:rsidR="00D06678">
        <w:rPr>
          <w:rFonts w:ascii="Times New Roman" w:eastAsia="Times New Roman" w:hAnsi="Times New Roman" w:cs="Times New Roman"/>
        </w:rPr>
        <w:t>729, 730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r>
        <w:rPr>
          <w:rFonts w:ascii="Times New Roman" w:eastAsia="Times New Roman" w:hAnsi="Times New Roman" w:cs="Times New Roman"/>
        </w:rPr>
        <w:t>Fernando Vasconcelos (PT</w:t>
      </w:r>
      <w:r>
        <w:rPr>
          <w:rFonts w:ascii="Times New Roman" w:eastAsia="Times New Roman" w:hAnsi="Times New Roman" w:cs="Times New Roman"/>
        </w:rPr>
        <w:t xml:space="preserve">): </w:t>
      </w:r>
      <w:r w:rsidR="003A127D">
        <w:rPr>
          <w:rFonts w:ascii="Times New Roman" w:eastAsia="Times New Roman" w:hAnsi="Times New Roman" w:cs="Times New Roman"/>
        </w:rPr>
        <w:t>722</w:t>
      </w:r>
      <w:r w:rsidR="00D06678">
        <w:rPr>
          <w:rFonts w:ascii="Times New Roman" w:eastAsia="Times New Roman" w:hAnsi="Times New Roman" w:cs="Times New Roman"/>
        </w:rPr>
        <w:t>, 734</w:t>
      </w:r>
      <w:r>
        <w:rPr>
          <w:rFonts w:ascii="Times New Roman" w:eastAsia="Times New Roman" w:hAnsi="Times New Roman" w:cs="Times New Roman"/>
        </w:rPr>
        <w:t>/2020.</w:t>
      </w:r>
      <w:bookmarkStart w:id="0" w:name="_GoBack"/>
      <w:bookmarkEnd w:id="0"/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Gilmar Ferraz (MDB): </w:t>
      </w:r>
      <w:r w:rsidR="003A127D">
        <w:rPr>
          <w:rFonts w:ascii="Times New Roman" w:eastAsia="Times New Roman" w:hAnsi="Times New Roman" w:cs="Times New Roman"/>
        </w:rPr>
        <w:t>723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</w:t>
      </w:r>
      <w:r w:rsidR="00F45EB9">
        <w:rPr>
          <w:rFonts w:ascii="Times New Roman" w:eastAsia="Times New Roman" w:hAnsi="Times New Roman" w:cs="Times New Roman"/>
        </w:rPr>
        <w:t>720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r>
        <w:rPr>
          <w:rFonts w:ascii="Times New Roman" w:eastAsia="Times New Roman" w:hAnsi="Times New Roman" w:cs="Times New Roman"/>
        </w:rPr>
        <w:t>Lucia Rocha (DEM</w:t>
      </w:r>
      <w:r>
        <w:rPr>
          <w:rFonts w:ascii="Times New Roman" w:eastAsia="Times New Roman" w:hAnsi="Times New Roman" w:cs="Times New Roman"/>
        </w:rPr>
        <w:t xml:space="preserve">): </w:t>
      </w:r>
      <w:r w:rsidR="007B3235">
        <w:rPr>
          <w:rFonts w:ascii="Times New Roman" w:eastAsia="Times New Roman" w:hAnsi="Times New Roman" w:cs="Times New Roman"/>
        </w:rPr>
        <w:t>760, 761</w:t>
      </w:r>
      <w:r w:rsidR="0019393D">
        <w:rPr>
          <w:rFonts w:ascii="Times New Roman" w:eastAsia="Times New Roman" w:hAnsi="Times New Roman" w:cs="Times New Roman"/>
        </w:rPr>
        <w:t>, 762</w:t>
      </w:r>
      <w:r>
        <w:rPr>
          <w:rFonts w:ascii="Times New Roman" w:eastAsia="Times New Roman" w:hAnsi="Times New Roman" w:cs="Times New Roman"/>
        </w:rPr>
        <w:t>/2020.</w:t>
      </w:r>
    </w:p>
    <w:p w:rsidR="005B5AFE" w:rsidRDefault="005B5AFE" w:rsidP="005B5AFE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19393D">
        <w:rPr>
          <w:rFonts w:ascii="Times New Roman" w:eastAsia="Times New Roman" w:hAnsi="Times New Roman" w:cs="Times New Roman"/>
        </w:rPr>
        <w:t xml:space="preserve"> De autoria da</w:t>
      </w:r>
      <w:r>
        <w:rPr>
          <w:rFonts w:ascii="Times New Roman" w:eastAsia="Times New Roman" w:hAnsi="Times New Roman" w:cs="Times New Roman"/>
        </w:rPr>
        <w:t xml:space="preserve"> vereador</w:t>
      </w:r>
      <w:r w:rsidR="0019393D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Nildma</w:t>
      </w:r>
      <w:proofErr w:type="spellEnd"/>
      <w:r>
        <w:rPr>
          <w:rFonts w:ascii="Times New Roman" w:eastAsia="Times New Roman" w:hAnsi="Times New Roman" w:cs="Times New Roman"/>
        </w:rPr>
        <w:t xml:space="preserve"> Ribeiro (PCdoB</w:t>
      </w:r>
      <w:r>
        <w:rPr>
          <w:rFonts w:ascii="Times New Roman" w:eastAsia="Times New Roman" w:hAnsi="Times New Roman" w:cs="Times New Roman"/>
        </w:rPr>
        <w:t xml:space="preserve">): </w:t>
      </w:r>
      <w:r w:rsidR="00D3439E">
        <w:rPr>
          <w:rFonts w:ascii="Times New Roman" w:eastAsia="Times New Roman" w:hAnsi="Times New Roman" w:cs="Times New Roman"/>
        </w:rPr>
        <w:t>755</w:t>
      </w:r>
      <w:r w:rsidR="007B3235">
        <w:rPr>
          <w:rFonts w:ascii="Times New Roman" w:eastAsia="Times New Roman" w:hAnsi="Times New Roman" w:cs="Times New Roman"/>
        </w:rPr>
        <w:t>, 759</w:t>
      </w:r>
      <w:r>
        <w:rPr>
          <w:rFonts w:ascii="Times New Roman" w:eastAsia="Times New Roman" w:hAnsi="Times New Roman" w:cs="Times New Roman"/>
        </w:rPr>
        <w:t>/2020.</w:t>
      </w:r>
    </w:p>
    <w:p w:rsidR="0019393D" w:rsidRDefault="0019393D" w:rsidP="00B17B51">
      <w:pPr>
        <w:spacing w:after="120"/>
        <w:rPr>
          <w:rFonts w:ascii="Cambria Math" w:eastAsia="Cambria Math" w:hAnsi="Cambria Math" w:cs="Cambria Math"/>
        </w:rPr>
      </w:pPr>
    </w:p>
    <w:p w:rsidR="0019393D" w:rsidRDefault="0019393D" w:rsidP="00B17B51">
      <w:pPr>
        <w:spacing w:after="120"/>
        <w:rPr>
          <w:rFonts w:ascii="Cambria Math" w:eastAsia="Cambria Math" w:hAnsi="Cambria Math" w:cs="Cambria Math"/>
        </w:rPr>
      </w:pPr>
    </w:p>
    <w:p w:rsidR="0019393D" w:rsidRDefault="0019393D" w:rsidP="00B17B51">
      <w:pPr>
        <w:spacing w:after="120"/>
        <w:rPr>
          <w:rFonts w:ascii="Cambria Math" w:eastAsia="Cambria Math" w:hAnsi="Cambria Math" w:cs="Cambria Math"/>
        </w:rPr>
      </w:pPr>
    </w:p>
    <w:p w:rsidR="0019393D" w:rsidRPr="0019393D" w:rsidRDefault="00B17B51" w:rsidP="00B17B5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lastRenderedPageBreak/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r>
        <w:rPr>
          <w:rFonts w:ascii="Times New Roman" w:eastAsia="Times New Roman" w:hAnsi="Times New Roman" w:cs="Times New Roman"/>
        </w:rPr>
        <w:t>Rodrigo Moreira</w:t>
      </w:r>
      <w:r>
        <w:rPr>
          <w:rFonts w:ascii="Times New Roman" w:eastAsia="Times New Roman" w:hAnsi="Times New Roman" w:cs="Times New Roman"/>
        </w:rPr>
        <w:t xml:space="preserve"> (P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): </w:t>
      </w:r>
      <w:r w:rsidR="00D06678">
        <w:rPr>
          <w:rFonts w:ascii="Times New Roman" w:eastAsia="Times New Roman" w:hAnsi="Times New Roman" w:cs="Times New Roman"/>
        </w:rPr>
        <w:t>739, 740, 741</w:t>
      </w:r>
      <w:r w:rsidR="00D3439E">
        <w:rPr>
          <w:rFonts w:ascii="Times New Roman" w:eastAsia="Times New Roman" w:hAnsi="Times New Roman" w:cs="Times New Roman"/>
        </w:rPr>
        <w:t>, 742</w:t>
      </w:r>
      <w:r>
        <w:rPr>
          <w:rFonts w:ascii="Times New Roman" w:eastAsia="Times New Roman" w:hAnsi="Times New Roman" w:cs="Times New Roman"/>
        </w:rPr>
        <w:t>/2020.</w:t>
      </w:r>
    </w:p>
    <w:p w:rsidR="00B17B51" w:rsidRDefault="00B17B51" w:rsidP="00B17B5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Sidney Oliveira (REPUBLICA): </w:t>
      </w:r>
      <w:r w:rsidR="00A24CD6">
        <w:rPr>
          <w:rFonts w:ascii="Times New Roman" w:eastAsia="Times New Roman" w:hAnsi="Times New Roman" w:cs="Times New Roman"/>
        </w:rPr>
        <w:t>716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B17B51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r>
        <w:rPr>
          <w:rFonts w:ascii="Times New Roman" w:eastAsia="Times New Roman" w:hAnsi="Times New Roman" w:cs="Times New Roman"/>
        </w:rPr>
        <w:t>Valdemir Dias (PT</w:t>
      </w:r>
      <w:r>
        <w:rPr>
          <w:rFonts w:ascii="Times New Roman" w:eastAsia="Times New Roman" w:hAnsi="Times New Roman" w:cs="Times New Roman"/>
        </w:rPr>
        <w:t xml:space="preserve">): </w:t>
      </w:r>
      <w:r w:rsidR="00D06678">
        <w:rPr>
          <w:rFonts w:ascii="Times New Roman" w:eastAsia="Times New Roman" w:hAnsi="Times New Roman" w:cs="Times New Roman"/>
        </w:rPr>
        <w:t>738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Pr="0052580F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7" o:title=""/>
          </v:rect>
          <o:OLEObject Type="Embed" ProgID="StaticMetafile" ShapeID="rectole0000000000" DrawAspect="Content" ObjectID="_1658234297" r:id="rId8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9"/>
      <w:footerReference w:type="default" r:id="rId10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8F" w:rsidRDefault="0057748F">
      <w:r>
        <w:separator/>
      </w:r>
    </w:p>
  </w:endnote>
  <w:endnote w:type="continuationSeparator" w:id="0">
    <w:p w:rsidR="0057748F" w:rsidRDefault="0057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57748F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8F" w:rsidRDefault="0057748F">
      <w:r>
        <w:separator/>
      </w:r>
    </w:p>
  </w:footnote>
  <w:footnote w:type="continuationSeparator" w:id="0">
    <w:p w:rsidR="0057748F" w:rsidRDefault="00577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19393D"/>
    <w:rsid w:val="00244DD3"/>
    <w:rsid w:val="002E7055"/>
    <w:rsid w:val="002F2F08"/>
    <w:rsid w:val="003267F8"/>
    <w:rsid w:val="003A127D"/>
    <w:rsid w:val="004F54C3"/>
    <w:rsid w:val="0057748F"/>
    <w:rsid w:val="005B5AFE"/>
    <w:rsid w:val="006533AA"/>
    <w:rsid w:val="006A57EB"/>
    <w:rsid w:val="007B3235"/>
    <w:rsid w:val="008C37ED"/>
    <w:rsid w:val="00924065"/>
    <w:rsid w:val="00A24CD6"/>
    <w:rsid w:val="00B17B51"/>
    <w:rsid w:val="00B275E5"/>
    <w:rsid w:val="00D06678"/>
    <w:rsid w:val="00D3439E"/>
    <w:rsid w:val="00EB1314"/>
    <w:rsid w:val="00F45EB9"/>
    <w:rsid w:val="00F46918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F7CB-095C-4043-8AD4-297B2088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2020-08-06T18:52:00Z</dcterms:created>
  <dcterms:modified xsi:type="dcterms:W3CDTF">2020-08-06T18:52:00Z</dcterms:modified>
</cp:coreProperties>
</file>