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B65" w:rsidRDefault="00235B65" w:rsidP="00235B6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16 de julho de 2020</w:t>
      </w:r>
    </w:p>
    <w:p w:rsidR="00235B65" w:rsidRDefault="00235B65" w:rsidP="00235B65">
      <w:pPr>
        <w:jc w:val="both"/>
        <w:rPr>
          <w:rFonts w:ascii="Calibri" w:eastAsia="Calibri" w:hAnsi="Calibri" w:cs="Calibri"/>
          <w:sz w:val="22"/>
        </w:rPr>
      </w:pPr>
    </w:p>
    <w:p w:rsidR="00235B65" w:rsidRDefault="00235B65" w:rsidP="00235B65">
      <w:pPr>
        <w:jc w:val="right"/>
        <w:rPr>
          <w:rFonts w:ascii="Calibri" w:eastAsia="Calibri" w:hAnsi="Calibri" w:cs="Calibri"/>
        </w:rPr>
      </w:pPr>
    </w:p>
    <w:p w:rsidR="00235B65" w:rsidRDefault="00235B65" w:rsidP="00235B6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EF5118">
        <w:rPr>
          <w:rFonts w:ascii="Times New Roman" w:eastAsia="Times New Roman" w:hAnsi="Times New Roman" w:cs="Times New Roman"/>
        </w:rPr>
        <w:t>247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235B65" w:rsidRDefault="00235B65" w:rsidP="00235B65">
      <w:pPr>
        <w:jc w:val="both"/>
        <w:rPr>
          <w:rFonts w:ascii="Calibri" w:eastAsia="Calibri" w:hAnsi="Calibri" w:cs="Calibri"/>
          <w:sz w:val="22"/>
        </w:rPr>
      </w:pPr>
    </w:p>
    <w:p w:rsidR="00235B65" w:rsidRDefault="00235B65" w:rsidP="00235B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235B65" w:rsidRDefault="00235B65" w:rsidP="00235B65">
      <w:pPr>
        <w:jc w:val="both"/>
        <w:rPr>
          <w:rFonts w:ascii="Calibri" w:eastAsia="Calibri" w:hAnsi="Calibri" w:cs="Calibri"/>
          <w:sz w:val="22"/>
        </w:rPr>
      </w:pPr>
    </w:p>
    <w:p w:rsidR="00235B65" w:rsidRDefault="00235B65" w:rsidP="00235B6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Luís Paulo Sousa Santos</w:t>
      </w:r>
    </w:p>
    <w:p w:rsidR="00235B65" w:rsidRDefault="00235B65" w:rsidP="00235B6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de Serviços Públicos</w:t>
      </w:r>
    </w:p>
    <w:p w:rsidR="00235B65" w:rsidRDefault="00235B65" w:rsidP="00235B65">
      <w:pPr>
        <w:jc w:val="both"/>
        <w:rPr>
          <w:rFonts w:ascii="Calibri" w:eastAsia="Calibri" w:hAnsi="Calibri" w:cs="Calibri"/>
          <w:sz w:val="22"/>
        </w:rPr>
      </w:pPr>
    </w:p>
    <w:p w:rsidR="00235B65" w:rsidRDefault="00235B65" w:rsidP="00235B65">
      <w:pPr>
        <w:jc w:val="both"/>
        <w:rPr>
          <w:rFonts w:ascii="Times New Roman" w:eastAsia="Times New Roman" w:hAnsi="Times New Roman" w:cs="Times New Roman"/>
        </w:rPr>
      </w:pPr>
    </w:p>
    <w:p w:rsidR="00235B65" w:rsidRDefault="00235B65" w:rsidP="00235B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235B65" w:rsidRDefault="00235B65" w:rsidP="00235B65">
      <w:pPr>
        <w:jc w:val="both"/>
        <w:rPr>
          <w:rFonts w:ascii="Calibri" w:eastAsia="Calibri" w:hAnsi="Calibri" w:cs="Calibri"/>
          <w:sz w:val="22"/>
        </w:rPr>
      </w:pPr>
    </w:p>
    <w:p w:rsidR="00AF1D88" w:rsidRDefault="00AF1D88" w:rsidP="00AF1D8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235B65" w:rsidRDefault="00235B65" w:rsidP="00235B65">
      <w:pPr>
        <w:jc w:val="both"/>
        <w:rPr>
          <w:rFonts w:ascii="Calibri" w:eastAsia="Calibri" w:hAnsi="Calibri" w:cs="Calibri"/>
          <w:sz w:val="22"/>
        </w:rPr>
      </w:pPr>
    </w:p>
    <w:p w:rsidR="00235B65" w:rsidRDefault="00235B65" w:rsidP="00235B6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AF1D88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vereador Ademilton Palmeira Santos (PSC): 204</w:t>
      </w:r>
      <w:r w:rsidR="00F83299">
        <w:rPr>
          <w:rFonts w:ascii="Times New Roman" w:eastAsia="Times New Roman" w:hAnsi="Times New Roman" w:cs="Times New Roman"/>
        </w:rPr>
        <w:t>, 260</w:t>
      </w:r>
      <w:r>
        <w:rPr>
          <w:rFonts w:ascii="Times New Roman" w:eastAsia="Times New Roman" w:hAnsi="Times New Roman" w:cs="Times New Roman"/>
        </w:rPr>
        <w:t>/2020.</w:t>
      </w:r>
    </w:p>
    <w:p w:rsidR="00F83299" w:rsidRDefault="00F83299" w:rsidP="00235B6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254/2020</w:t>
      </w:r>
    </w:p>
    <w:p w:rsidR="00C639AC" w:rsidRDefault="00C639AC" w:rsidP="00235B6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</w:t>
      </w:r>
      <w:proofErr w:type="spellStart"/>
      <w:r>
        <w:rPr>
          <w:rFonts w:ascii="Times New Roman" w:eastAsia="Times New Roman" w:hAnsi="Times New Roman" w:cs="Times New Roman"/>
        </w:rPr>
        <w:t>Pithon</w:t>
      </w:r>
      <w:proofErr w:type="spellEnd"/>
      <w:r>
        <w:rPr>
          <w:rFonts w:ascii="Times New Roman" w:eastAsia="Times New Roman" w:hAnsi="Times New Roman" w:cs="Times New Roman"/>
        </w:rPr>
        <w:t xml:space="preserve"> (DEM): 247</w:t>
      </w:r>
      <w:r w:rsidR="00ED287F">
        <w:rPr>
          <w:rFonts w:ascii="Times New Roman" w:eastAsia="Times New Roman" w:hAnsi="Times New Roman" w:cs="Times New Roman"/>
        </w:rPr>
        <w:t>, 248</w:t>
      </w:r>
      <w:r w:rsidR="00EE1D31">
        <w:rPr>
          <w:rFonts w:ascii="Times New Roman" w:eastAsia="Times New Roman" w:hAnsi="Times New Roman" w:cs="Times New Roman"/>
        </w:rPr>
        <w:t>, 277</w:t>
      </w:r>
      <w:r>
        <w:rPr>
          <w:rFonts w:ascii="Times New Roman" w:eastAsia="Times New Roman" w:hAnsi="Times New Roman" w:cs="Times New Roman"/>
        </w:rPr>
        <w:t>/2020</w:t>
      </w:r>
    </w:p>
    <w:p w:rsidR="008E2A0F" w:rsidRPr="008E2A0F" w:rsidRDefault="008E2A0F" w:rsidP="00235B6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AF1D88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AF1D88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Cícero Custódio de Almeida (PT): 240/2020.</w:t>
      </w:r>
    </w:p>
    <w:p w:rsidR="00235B65" w:rsidRDefault="00235B65" w:rsidP="00235B6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AF1D88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AF1D88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236/2020.</w:t>
      </w:r>
    </w:p>
    <w:p w:rsidR="000767B1" w:rsidRDefault="000767B1" w:rsidP="00235B6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Danillo Rodrigues Rocha (PCdoB): 264</w:t>
      </w:r>
      <w:r w:rsidR="0008738C">
        <w:rPr>
          <w:rFonts w:ascii="Times New Roman" w:eastAsia="Times New Roman" w:hAnsi="Times New Roman" w:cs="Times New Roman"/>
        </w:rPr>
        <w:t>, 266</w:t>
      </w:r>
      <w:r>
        <w:rPr>
          <w:rFonts w:ascii="Times New Roman" w:eastAsia="Times New Roman" w:hAnsi="Times New Roman" w:cs="Times New Roman"/>
        </w:rPr>
        <w:t>/2020</w:t>
      </w:r>
    </w:p>
    <w:p w:rsidR="008E2A0F" w:rsidRDefault="008E2A0F" w:rsidP="00235B6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250, 251/2020</w:t>
      </w:r>
    </w:p>
    <w:p w:rsidR="00EE1D31" w:rsidRPr="001740D8" w:rsidRDefault="00EE1D31" w:rsidP="00235B6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Luís Carlos </w:t>
      </w:r>
      <w:proofErr w:type="spellStart"/>
      <w:r>
        <w:rPr>
          <w:rFonts w:ascii="Times New Roman" w:eastAsia="Times New Roman" w:hAnsi="Times New Roman" w:cs="Times New Roman"/>
        </w:rPr>
        <w:t>Dudé</w:t>
      </w:r>
      <w:proofErr w:type="spellEnd"/>
      <w:r>
        <w:rPr>
          <w:rFonts w:ascii="Times New Roman" w:eastAsia="Times New Roman" w:hAnsi="Times New Roman" w:cs="Times New Roman"/>
        </w:rPr>
        <w:t xml:space="preserve"> (PTB): 272, 273/2020</w:t>
      </w:r>
    </w:p>
    <w:p w:rsidR="00235B65" w:rsidRDefault="00235B65" w:rsidP="00235B6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EE1D31">
        <w:rPr>
          <w:rFonts w:ascii="Times New Roman" w:eastAsia="Times New Roman" w:hAnsi="Times New Roman" w:cs="Times New Roman"/>
        </w:rPr>
        <w:t>275</w:t>
      </w:r>
      <w:r w:rsidR="00AF1D88">
        <w:rPr>
          <w:rFonts w:ascii="Times New Roman" w:eastAsia="Times New Roman" w:hAnsi="Times New Roman" w:cs="Times New Roman"/>
        </w:rPr>
        <w:t>/2020.</w:t>
      </w:r>
    </w:p>
    <w:p w:rsidR="00235B65" w:rsidRDefault="00235B65" w:rsidP="00235B6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E0E8F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</w:t>
      </w:r>
      <w:r w:rsidR="004E0E8F">
        <w:rPr>
          <w:rFonts w:ascii="Times New Roman" w:eastAsia="Times New Roman" w:hAnsi="Times New Roman" w:cs="Times New Roman"/>
        </w:rPr>
        <w:t>reador</w:t>
      </w:r>
      <w:r>
        <w:rPr>
          <w:rFonts w:ascii="Times New Roman" w:eastAsia="Times New Roman" w:hAnsi="Times New Roman" w:cs="Times New Roman"/>
        </w:rPr>
        <w:t xml:space="preserve"> Sidney Oliveira (REPUBLICA): 238</w:t>
      </w:r>
      <w:r w:rsidR="000767B1">
        <w:rPr>
          <w:rFonts w:ascii="Times New Roman" w:eastAsia="Times New Roman" w:hAnsi="Times New Roman" w:cs="Times New Roman"/>
        </w:rPr>
        <w:t>, 262</w:t>
      </w:r>
      <w:r w:rsidR="0008738C">
        <w:rPr>
          <w:rFonts w:ascii="Times New Roman" w:eastAsia="Times New Roman" w:hAnsi="Times New Roman" w:cs="Times New Roman"/>
        </w:rPr>
        <w:t>, 268</w:t>
      </w:r>
      <w:r>
        <w:rPr>
          <w:rFonts w:ascii="Times New Roman" w:eastAsia="Times New Roman" w:hAnsi="Times New Roman" w:cs="Times New Roman"/>
        </w:rPr>
        <w:t>/2020.</w:t>
      </w:r>
    </w:p>
    <w:p w:rsidR="00235B65" w:rsidRDefault="00235B65" w:rsidP="00235B65">
      <w:pPr>
        <w:spacing w:after="120"/>
        <w:rPr>
          <w:rFonts w:ascii="Times New Roman" w:eastAsia="Times New Roman" w:hAnsi="Times New Roman" w:cs="Times New Roman"/>
        </w:rPr>
      </w:pPr>
    </w:p>
    <w:p w:rsidR="00235B65" w:rsidRDefault="00235B65" w:rsidP="00235B65">
      <w:pPr>
        <w:spacing w:after="120"/>
        <w:rPr>
          <w:rFonts w:ascii="Times New Roman" w:eastAsia="Times New Roman" w:hAnsi="Times New Roman" w:cs="Times New Roman"/>
        </w:rPr>
      </w:pPr>
    </w:p>
    <w:p w:rsidR="00235B65" w:rsidRDefault="00235B65" w:rsidP="00235B65">
      <w:pPr>
        <w:spacing w:after="120"/>
        <w:rPr>
          <w:rFonts w:ascii="Times New Roman" w:eastAsia="Times New Roman" w:hAnsi="Times New Roman" w:cs="Times New Roman"/>
        </w:rPr>
      </w:pPr>
    </w:p>
    <w:p w:rsidR="00235B65" w:rsidRPr="0052580F" w:rsidRDefault="00235B65" w:rsidP="00235B65">
      <w:pPr>
        <w:spacing w:after="120"/>
        <w:rPr>
          <w:rFonts w:ascii="Times New Roman" w:eastAsia="Times New Roman" w:hAnsi="Times New Roman" w:cs="Times New Roman"/>
        </w:rPr>
      </w:pPr>
    </w:p>
    <w:p w:rsidR="00235B65" w:rsidRDefault="00235B65" w:rsidP="00235B6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56413988" r:id="rId7"/>
        </w:object>
      </w:r>
    </w:p>
    <w:p w:rsidR="002F2F08" w:rsidRPr="00235B65" w:rsidRDefault="00235B65" w:rsidP="00235B6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235B6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5DC" w:rsidRDefault="00FB65DC">
      <w:r>
        <w:separator/>
      </w:r>
    </w:p>
  </w:endnote>
  <w:endnote w:type="continuationSeparator" w:id="0">
    <w:p w:rsidR="00FB65DC" w:rsidRDefault="00FB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FB65DC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5DC" w:rsidRDefault="00FB65DC">
      <w:r>
        <w:separator/>
      </w:r>
    </w:p>
  </w:footnote>
  <w:footnote w:type="continuationSeparator" w:id="0">
    <w:p w:rsidR="00FB65DC" w:rsidRDefault="00FB6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235B6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65"/>
    <w:rsid w:val="000767B1"/>
    <w:rsid w:val="0008738C"/>
    <w:rsid w:val="00235B65"/>
    <w:rsid w:val="002F2F08"/>
    <w:rsid w:val="004E0E8F"/>
    <w:rsid w:val="008E2A0F"/>
    <w:rsid w:val="00AF1D88"/>
    <w:rsid w:val="00C639AC"/>
    <w:rsid w:val="00CE7BC0"/>
    <w:rsid w:val="00ED287F"/>
    <w:rsid w:val="00EE1D31"/>
    <w:rsid w:val="00EF5118"/>
    <w:rsid w:val="00F83299"/>
    <w:rsid w:val="00F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E38085-6F60-4254-AF13-8ABAF207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B6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35B6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235B6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235B6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235B6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2020-07-15T23:26:00Z</dcterms:created>
  <dcterms:modified xsi:type="dcterms:W3CDTF">2020-07-16T17:13:00Z</dcterms:modified>
</cp:coreProperties>
</file>