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F2" w:rsidRDefault="00106420" w:rsidP="002251F2">
      <w:pPr>
        <w:jc w:val="both"/>
        <w:rPr>
          <w:rFonts w:ascii="Times New Roman" w:eastAsia="Times New Roman" w:hAnsi="Times New Roman" w:cs="Times New Roman"/>
          <w:kern w:val="0"/>
          <w:szCs w:val="22"/>
          <w:lang w:eastAsia="pt-BR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Vitória da Conquista, 20</w:t>
      </w:r>
      <w:r w:rsidR="002251F2">
        <w:rPr>
          <w:rFonts w:ascii="Times New Roman" w:eastAsia="Times New Roman" w:hAnsi="Times New Roman" w:cs="Times New Roman"/>
        </w:rPr>
        <w:t xml:space="preserve"> de maio de 2020</w:t>
      </w:r>
    </w:p>
    <w:p w:rsidR="002251F2" w:rsidRDefault="002251F2" w:rsidP="002251F2">
      <w:pPr>
        <w:jc w:val="both"/>
        <w:rPr>
          <w:rFonts w:ascii="Calibri" w:eastAsia="Calibri" w:hAnsi="Calibri" w:cs="Calibri"/>
          <w:sz w:val="22"/>
        </w:rPr>
      </w:pPr>
    </w:p>
    <w:p w:rsidR="002251F2" w:rsidRDefault="002251F2" w:rsidP="002251F2">
      <w:pPr>
        <w:jc w:val="right"/>
        <w:rPr>
          <w:rFonts w:ascii="Calibri" w:eastAsia="Calibri" w:hAnsi="Calibri" w:cs="Calibri"/>
        </w:rPr>
      </w:pPr>
    </w:p>
    <w:p w:rsidR="002251F2" w:rsidRDefault="002251F2" w:rsidP="002251F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OF. Nº </w:t>
      </w:r>
      <w:r w:rsidR="00106420" w:rsidRPr="00106420">
        <w:rPr>
          <w:rFonts w:ascii="Times New Roman" w:eastAsia="Times New Roman" w:hAnsi="Times New Roman" w:cs="Times New Roman"/>
          <w:b/>
        </w:rPr>
        <w:t>97</w:t>
      </w:r>
      <w:r>
        <w:rPr>
          <w:rFonts w:ascii="Times New Roman" w:eastAsia="Times New Roman" w:hAnsi="Times New Roman" w:cs="Times New Roman"/>
        </w:rPr>
        <w:t xml:space="preserve">/2020 SECGERAL/CMVC </w:t>
      </w:r>
    </w:p>
    <w:p w:rsidR="002251F2" w:rsidRDefault="002251F2" w:rsidP="002251F2">
      <w:pPr>
        <w:jc w:val="both"/>
        <w:rPr>
          <w:rFonts w:ascii="Calibri" w:eastAsia="Calibri" w:hAnsi="Calibri" w:cs="Calibri"/>
          <w:sz w:val="22"/>
        </w:rPr>
      </w:pPr>
    </w:p>
    <w:p w:rsidR="002251F2" w:rsidRDefault="002251F2" w:rsidP="002251F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Sua Senhoria o Senhor</w:t>
      </w:r>
    </w:p>
    <w:p w:rsidR="002251F2" w:rsidRDefault="002251F2" w:rsidP="002251F2">
      <w:pPr>
        <w:jc w:val="both"/>
        <w:rPr>
          <w:rFonts w:ascii="Calibri" w:eastAsia="Calibri" w:hAnsi="Calibri" w:cs="Calibri"/>
          <w:sz w:val="22"/>
        </w:rPr>
      </w:pPr>
    </w:p>
    <w:p w:rsidR="002251F2" w:rsidRDefault="002251F2" w:rsidP="002251F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212529"/>
          <w:shd w:val="clear" w:color="auto" w:fill="FFFFFF"/>
        </w:rPr>
        <w:t>Jackson Apolinário Yoshiura</w:t>
      </w:r>
    </w:p>
    <w:p w:rsidR="002251F2" w:rsidRDefault="002251F2" w:rsidP="002251F2">
      <w:pPr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Secretário de Infraestrutura e Mobilidade</w:t>
      </w:r>
    </w:p>
    <w:p w:rsidR="002251F2" w:rsidRDefault="002251F2" w:rsidP="002251F2">
      <w:pPr>
        <w:jc w:val="both"/>
        <w:rPr>
          <w:rFonts w:ascii="Times New Roman" w:eastAsia="Times New Roman" w:hAnsi="Times New Roman" w:cs="Times New Roman"/>
        </w:rPr>
      </w:pPr>
    </w:p>
    <w:p w:rsidR="002251F2" w:rsidRDefault="002251F2" w:rsidP="002251F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Senhor,</w:t>
      </w:r>
    </w:p>
    <w:p w:rsidR="002251F2" w:rsidRDefault="002251F2" w:rsidP="002251F2">
      <w:pPr>
        <w:jc w:val="both"/>
        <w:rPr>
          <w:rFonts w:ascii="Calibri" w:eastAsia="Calibri" w:hAnsi="Calibri" w:cs="Calibri"/>
          <w:sz w:val="22"/>
        </w:rPr>
      </w:pPr>
    </w:p>
    <w:p w:rsidR="002251F2" w:rsidRDefault="002251F2" w:rsidP="002251F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Encaminhamos a Sua Senhoria as seguintes</w:t>
      </w:r>
      <w:r>
        <w:rPr>
          <w:rFonts w:ascii="Times New Roman" w:eastAsia="Times New Roman" w:hAnsi="Times New Roman" w:cs="Times New Roman"/>
          <w:b/>
        </w:rPr>
        <w:t xml:space="preserve"> indicações</w:t>
      </w:r>
      <w:r>
        <w:rPr>
          <w:rFonts w:ascii="Times New Roman" w:eastAsia="Times New Roman" w:hAnsi="Times New Roman" w:cs="Times New Roman"/>
        </w:rPr>
        <w:t>, aprovadas nos termos regimentais vigente em sessão ordinária realizada pela câmara Municipal. Ante o exposto, solicito o atendimento das referidas proposições e a devida resposta aos Ilustres Vereadores</w:t>
      </w:r>
    </w:p>
    <w:p w:rsidR="002251F2" w:rsidRDefault="002251F2" w:rsidP="002251F2">
      <w:pPr>
        <w:jc w:val="both"/>
        <w:rPr>
          <w:rFonts w:ascii="Calibri" w:eastAsia="Calibri" w:hAnsi="Calibri" w:cs="Calibri"/>
          <w:sz w:val="22"/>
        </w:rPr>
      </w:pPr>
    </w:p>
    <w:p w:rsidR="00106420" w:rsidRPr="00106420" w:rsidRDefault="00106420" w:rsidP="002251F2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Adinilson Pereira (PSB): 433/2020</w:t>
      </w:r>
    </w:p>
    <w:p w:rsidR="009514C0" w:rsidRPr="009514C0" w:rsidRDefault="009514C0" w:rsidP="002251F2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do vereador Álvaro Pithon (DEM): </w:t>
      </w:r>
      <w:r w:rsidR="007D6773">
        <w:rPr>
          <w:rFonts w:ascii="Times New Roman" w:eastAsia="Times New Roman" w:hAnsi="Times New Roman" w:cs="Times New Roman"/>
        </w:rPr>
        <w:t>436, 437</w:t>
      </w:r>
      <w:r>
        <w:rPr>
          <w:rFonts w:ascii="Times New Roman" w:eastAsia="Times New Roman" w:hAnsi="Times New Roman" w:cs="Times New Roman"/>
        </w:rPr>
        <w:t>/2020</w:t>
      </w:r>
    </w:p>
    <w:p w:rsidR="003713CC" w:rsidRDefault="003713CC" w:rsidP="002251F2">
      <w:pPr>
        <w:spacing w:after="120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da vereadora Danilo Rodrigues (PCdoB): </w:t>
      </w:r>
      <w:r w:rsidR="00106420">
        <w:rPr>
          <w:rFonts w:ascii="Times New Roman" w:eastAsia="Times New Roman" w:hAnsi="Times New Roman" w:cs="Times New Roman"/>
        </w:rPr>
        <w:t>422</w:t>
      </w:r>
      <w:r>
        <w:rPr>
          <w:rFonts w:ascii="Times New Roman" w:eastAsia="Times New Roman" w:hAnsi="Times New Roman" w:cs="Times New Roman"/>
        </w:rPr>
        <w:t>/2020</w:t>
      </w:r>
    </w:p>
    <w:p w:rsidR="002251F2" w:rsidRDefault="002251F2" w:rsidP="002251F2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da vereadora David Salomão (PRTB): </w:t>
      </w:r>
      <w:r w:rsidR="00106420">
        <w:rPr>
          <w:rFonts w:ascii="Times New Roman" w:eastAsia="Times New Roman" w:hAnsi="Times New Roman" w:cs="Times New Roman"/>
        </w:rPr>
        <w:t>382, 411, 415</w:t>
      </w:r>
      <w:r>
        <w:rPr>
          <w:rFonts w:ascii="Times New Roman" w:eastAsia="Times New Roman" w:hAnsi="Times New Roman" w:cs="Times New Roman"/>
        </w:rPr>
        <w:t>/2020</w:t>
      </w:r>
    </w:p>
    <w:p w:rsidR="00B25E5F" w:rsidRDefault="00B25E5F" w:rsidP="002251F2">
      <w:pPr>
        <w:spacing w:after="120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→</w:t>
      </w:r>
      <w:r>
        <w:rPr>
          <w:rFonts w:ascii="Times New Roman" w:eastAsia="Times New Roman" w:hAnsi="Times New Roman" w:cs="Times New Roman"/>
        </w:rPr>
        <w:t xml:space="preserve"> De autoria da vereadora Jorge Bezerra (SD): </w:t>
      </w:r>
      <w:r w:rsidR="00106420">
        <w:rPr>
          <w:rFonts w:ascii="Times New Roman" w:eastAsia="Times New Roman" w:hAnsi="Times New Roman" w:cs="Times New Roman"/>
        </w:rPr>
        <w:t>431</w:t>
      </w:r>
      <w:r w:rsidR="007D6773">
        <w:rPr>
          <w:rFonts w:ascii="Times New Roman" w:eastAsia="Times New Roman" w:hAnsi="Times New Roman" w:cs="Times New Roman"/>
        </w:rPr>
        <w:t>, 438</w:t>
      </w:r>
      <w:r>
        <w:rPr>
          <w:rFonts w:ascii="Times New Roman" w:eastAsia="Times New Roman" w:hAnsi="Times New Roman" w:cs="Times New Roman"/>
        </w:rPr>
        <w:t>/2020</w:t>
      </w:r>
    </w:p>
    <w:p w:rsidR="002251F2" w:rsidRDefault="002251F2" w:rsidP="002251F2">
      <w:pPr>
        <w:spacing w:after="120"/>
        <w:rPr>
          <w:rFonts w:ascii="Times New Roman" w:eastAsia="Times New Roman" w:hAnsi="Times New Roman" w:cs="Times New Roman"/>
        </w:rPr>
      </w:pPr>
    </w:p>
    <w:p w:rsidR="002251F2" w:rsidRDefault="002251F2" w:rsidP="002251F2">
      <w:pPr>
        <w:spacing w:after="120"/>
        <w:rPr>
          <w:rFonts w:ascii="Times New Roman" w:eastAsia="Times New Roman" w:hAnsi="Times New Roman" w:cs="Times New Roman"/>
        </w:rPr>
      </w:pPr>
    </w:p>
    <w:p w:rsidR="002251F2" w:rsidRDefault="002251F2" w:rsidP="002251F2">
      <w:pPr>
        <w:spacing w:after="120"/>
        <w:rPr>
          <w:rFonts w:ascii="Times New Roman" w:eastAsia="Times New Roman" w:hAnsi="Times New Roman" w:cs="Times New Roman"/>
        </w:rPr>
      </w:pPr>
    </w:p>
    <w:p w:rsidR="00F74FC1" w:rsidRDefault="00F74FC1" w:rsidP="002251F2">
      <w:pPr>
        <w:spacing w:after="120"/>
        <w:rPr>
          <w:rFonts w:ascii="Times New Roman" w:eastAsia="Times New Roman" w:hAnsi="Times New Roman" w:cs="Times New Roman"/>
        </w:rPr>
      </w:pPr>
    </w:p>
    <w:p w:rsidR="00F74FC1" w:rsidRDefault="00F74FC1" w:rsidP="002251F2">
      <w:pPr>
        <w:spacing w:after="120"/>
        <w:rPr>
          <w:rFonts w:ascii="Times New Roman" w:eastAsia="Times New Roman" w:hAnsi="Times New Roman" w:cs="Times New Roman"/>
        </w:rPr>
      </w:pPr>
    </w:p>
    <w:p w:rsidR="00F74FC1" w:rsidRDefault="00F74FC1" w:rsidP="002251F2">
      <w:pPr>
        <w:spacing w:after="120"/>
        <w:rPr>
          <w:rFonts w:ascii="Times New Roman" w:eastAsia="Times New Roman" w:hAnsi="Times New Roman" w:cs="Times New Roman"/>
        </w:rPr>
      </w:pPr>
    </w:p>
    <w:p w:rsidR="00F74FC1" w:rsidRDefault="00F74FC1" w:rsidP="002251F2">
      <w:pPr>
        <w:spacing w:after="120"/>
        <w:rPr>
          <w:rFonts w:ascii="Times New Roman" w:eastAsia="Times New Roman" w:hAnsi="Times New Roman" w:cs="Times New Roman"/>
        </w:rPr>
      </w:pPr>
    </w:p>
    <w:p w:rsidR="00F74FC1" w:rsidRPr="0052580F" w:rsidRDefault="00F74FC1" w:rsidP="002251F2">
      <w:pPr>
        <w:spacing w:after="120"/>
        <w:rPr>
          <w:rFonts w:ascii="Times New Roman" w:eastAsia="Times New Roman" w:hAnsi="Times New Roman" w:cs="Times New Roman"/>
        </w:rPr>
      </w:pPr>
    </w:p>
    <w:p w:rsidR="002251F2" w:rsidRDefault="002251F2" w:rsidP="002251F2">
      <w:pPr>
        <w:jc w:val="center"/>
      </w:pPr>
      <w:r>
        <w:object w:dxaOrig="1420" w:dyaOrig="650">
          <v:rect id="rectole0000000000" o:spid="_x0000_i1025" style="width:71.25pt;height:32.25pt" o:ole="" o:preferrelative="t" stroked="f">
            <v:imagedata r:id="rId7" o:title=""/>
          </v:rect>
          <o:OLEObject Type="Embed" ProgID="StaticMetafile" ShapeID="rectole0000000000" DrawAspect="Content" ObjectID="_1653489995" r:id="rId8"/>
        </w:object>
      </w:r>
    </w:p>
    <w:p w:rsidR="00682C56" w:rsidRPr="00F74FC1" w:rsidRDefault="002251F2" w:rsidP="00F74FC1">
      <w:pPr>
        <w:jc w:val="center"/>
        <w:rPr>
          <w:rFonts w:ascii="Calibri" w:eastAsia="Calibri" w:hAnsi="Calibri" w:cs="Calibri"/>
        </w:rPr>
      </w:pPr>
      <w:r>
        <w:t>Presidente</w:t>
      </w:r>
    </w:p>
    <w:sectPr w:rsidR="00682C56" w:rsidRPr="00F74FC1">
      <w:headerReference w:type="default" r:id="rId9"/>
      <w:footerReference w:type="default" r:id="rId10"/>
      <w:pgSz w:w="11906" w:h="16838"/>
      <w:pgMar w:top="3109" w:right="1134" w:bottom="22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63" w:rsidRDefault="001B4A63" w:rsidP="002251F2">
      <w:r>
        <w:separator/>
      </w:r>
    </w:p>
  </w:endnote>
  <w:endnote w:type="continuationSeparator" w:id="0">
    <w:p w:rsidR="001B4A63" w:rsidRDefault="001B4A63" w:rsidP="0022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DD" w:rsidRDefault="001B4A63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63" w:rsidRDefault="001B4A63" w:rsidP="002251F2">
      <w:r>
        <w:separator/>
      </w:r>
    </w:p>
  </w:footnote>
  <w:footnote w:type="continuationSeparator" w:id="0">
    <w:p w:rsidR="001B4A63" w:rsidRDefault="001B4A63" w:rsidP="00225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DD" w:rsidRDefault="002251F2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-720090</wp:posOffset>
          </wp:positionV>
          <wp:extent cx="7550785" cy="1922780"/>
          <wp:effectExtent l="0" t="0" r="0" b="127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8" r="-9" b="-38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9227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F2"/>
    <w:rsid w:val="00067BEE"/>
    <w:rsid w:val="00106420"/>
    <w:rsid w:val="001B4A63"/>
    <w:rsid w:val="002251F2"/>
    <w:rsid w:val="002E51FB"/>
    <w:rsid w:val="003713CC"/>
    <w:rsid w:val="00682C56"/>
    <w:rsid w:val="00700C20"/>
    <w:rsid w:val="007D6773"/>
    <w:rsid w:val="00905E6D"/>
    <w:rsid w:val="009514C0"/>
    <w:rsid w:val="00AC5C75"/>
    <w:rsid w:val="00B25E5F"/>
    <w:rsid w:val="00CA2FB9"/>
    <w:rsid w:val="00E80A56"/>
    <w:rsid w:val="00ED63D0"/>
    <w:rsid w:val="00F7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F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251F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2251F2"/>
  </w:style>
  <w:style w:type="paragraph" w:styleId="Rodap">
    <w:name w:val="footer"/>
    <w:basedOn w:val="Normal"/>
    <w:link w:val="RodapChar"/>
    <w:unhideWhenUsed/>
    <w:rsid w:val="002251F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225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F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251F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2251F2"/>
  </w:style>
  <w:style w:type="paragraph" w:styleId="Rodap">
    <w:name w:val="footer"/>
    <w:basedOn w:val="Normal"/>
    <w:link w:val="RodapChar"/>
    <w:unhideWhenUsed/>
    <w:rsid w:val="002251F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22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Campos</dc:creator>
  <cp:lastModifiedBy>Claudiana</cp:lastModifiedBy>
  <cp:revision>2</cp:revision>
  <dcterms:created xsi:type="dcterms:W3CDTF">2020-06-12T21:00:00Z</dcterms:created>
  <dcterms:modified xsi:type="dcterms:W3CDTF">2020-06-12T21:00:00Z</dcterms:modified>
</cp:coreProperties>
</file>